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5E58" w14:textId="77777777" w:rsidR="00AB7DD3" w:rsidRDefault="00000000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BBDF178" w14:textId="3630C8DE" w:rsidR="00F36DA8" w:rsidRDefault="00F36DA8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5号楼排风、水泵系统</w:t>
      </w:r>
      <w:r w:rsidR="00D05BA5">
        <w:rPr>
          <w:rFonts w:asciiTheme="minorEastAsia" w:hAnsiTheme="minorEastAsia" w:hint="eastAsia"/>
          <w:b/>
          <w:sz w:val="44"/>
          <w:szCs w:val="44"/>
        </w:rPr>
        <w:t>等机电设备</w:t>
      </w:r>
    </w:p>
    <w:p w14:paraId="52080FAA" w14:textId="755E3FAE" w:rsidR="00AB7DD3" w:rsidRDefault="0000000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维修保养服务合同</w:t>
      </w:r>
      <w:r w:rsidR="000B7E17">
        <w:rPr>
          <w:rFonts w:asciiTheme="minorEastAsia" w:hAnsiTheme="minorEastAsia" w:hint="eastAsia"/>
          <w:b/>
          <w:sz w:val="44"/>
          <w:szCs w:val="44"/>
        </w:rPr>
        <w:t>模版</w:t>
      </w:r>
    </w:p>
    <w:p w14:paraId="1A4DC15B" w14:textId="77777777" w:rsidR="00AB7DD3" w:rsidRDefault="00AB7DD3">
      <w:pPr>
        <w:jc w:val="center"/>
        <w:rPr>
          <w:rFonts w:asciiTheme="minorEastAsia" w:hAnsiTheme="minorEastAsia"/>
          <w:sz w:val="44"/>
          <w:szCs w:val="44"/>
        </w:rPr>
      </w:pPr>
    </w:p>
    <w:p w14:paraId="33FF764F" w14:textId="77777777" w:rsidR="00AB7DD3" w:rsidRDefault="00000000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甲方：国家纳米科学中心</w:t>
      </w:r>
    </w:p>
    <w:p w14:paraId="6A6A7BA7" w14:textId="77777777" w:rsidR="00AB7DD3" w:rsidRDefault="00000000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乙方：</w:t>
      </w:r>
    </w:p>
    <w:p w14:paraId="1216B666" w14:textId="0896B5E3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经甲乙双方友好协商，就甲方</w:t>
      </w:r>
      <w:r w:rsidR="00F36DA8">
        <w:rPr>
          <w:rFonts w:asciiTheme="minorEastAsia" w:hAnsiTheme="minorEastAsia" w:cs="宋体" w:hint="eastAsia"/>
          <w:sz w:val="28"/>
          <w:szCs w:val="28"/>
        </w:rPr>
        <w:t>5号楼排风、水泵等</w:t>
      </w:r>
      <w:r>
        <w:rPr>
          <w:rFonts w:asciiTheme="minorEastAsia" w:hAnsiTheme="minorEastAsia" w:cs="宋体" w:hint="eastAsia"/>
          <w:sz w:val="28"/>
          <w:szCs w:val="28"/>
        </w:rPr>
        <w:t>机电设备维修保养事宜，双方达成以下协议：</w:t>
      </w:r>
    </w:p>
    <w:p w14:paraId="0C601CC8" w14:textId="77777777" w:rsidR="00AB7DD3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服务内容</w:t>
      </w:r>
    </w:p>
    <w:p w14:paraId="5E3CE132" w14:textId="6BB2CD83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甲</w:t>
      </w:r>
      <w:r>
        <w:rPr>
          <w:rFonts w:asciiTheme="minorEastAsia" w:hAnsiTheme="minorEastAsia" w:cs="宋体" w:hint="eastAsia"/>
          <w:sz w:val="28"/>
          <w:szCs w:val="28"/>
        </w:rPr>
        <w:t>方5号楼排风机、</w:t>
      </w:r>
      <w:r w:rsidR="00F36DA8">
        <w:rPr>
          <w:rFonts w:asciiTheme="minorEastAsia" w:hAnsiTheme="minorEastAsia" w:cs="宋体" w:hint="eastAsia"/>
          <w:sz w:val="28"/>
          <w:szCs w:val="28"/>
        </w:rPr>
        <w:t>地下室水泵</w:t>
      </w:r>
      <w:r>
        <w:rPr>
          <w:rFonts w:asciiTheme="minorEastAsia" w:hAnsiTheme="minorEastAsia" w:hint="eastAsia"/>
          <w:bCs/>
          <w:sz w:val="28"/>
          <w:szCs w:val="28"/>
        </w:rPr>
        <w:t>及配套设备</w:t>
      </w:r>
      <w:r>
        <w:rPr>
          <w:rFonts w:asciiTheme="minorEastAsia" w:hAnsiTheme="minorEastAsia" w:cs="宋体" w:hint="eastAsia"/>
          <w:sz w:val="28"/>
          <w:szCs w:val="28"/>
        </w:rPr>
        <w:t>的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维修、维护及保养。</w:t>
      </w:r>
    </w:p>
    <w:p w14:paraId="60983260" w14:textId="77777777" w:rsidR="00AB7DD3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服务期限</w:t>
      </w:r>
    </w:p>
    <w:p w14:paraId="49D16657" w14:textId="77777777" w:rsidR="00AB7DD3" w:rsidRDefault="00000000">
      <w:pPr>
        <w:spacing w:line="360" w:lineRule="auto"/>
        <w:ind w:left="567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自</w:t>
      </w:r>
      <w:bookmarkStart w:id="0" w:name="_Hlk129008163"/>
      <w:r>
        <w:rPr>
          <w:rFonts w:asciiTheme="minorEastAsia" w:hAnsiTheme="minorEastAsia" w:cs="宋体" w:hint="eastAsia"/>
          <w:sz w:val="28"/>
          <w:szCs w:val="28"/>
        </w:rPr>
        <w:t>202</w:t>
      </w:r>
      <w:r>
        <w:rPr>
          <w:rFonts w:asciiTheme="minorEastAsia" w:hAnsiTheme="minorEastAsia" w:cs="宋体"/>
          <w:sz w:val="28"/>
          <w:szCs w:val="28"/>
        </w:rPr>
        <w:t>4</w:t>
      </w:r>
      <w:r>
        <w:rPr>
          <w:rFonts w:asciiTheme="minorEastAsia" w:hAnsiTheme="minorEastAsia" w:cs="宋体" w:hint="eastAsia"/>
          <w:sz w:val="28"/>
          <w:szCs w:val="28"/>
        </w:rPr>
        <w:t>年 11月1日</w:t>
      </w:r>
      <w:bookmarkEnd w:id="0"/>
      <w:r>
        <w:rPr>
          <w:rFonts w:asciiTheme="minorEastAsia" w:hAnsiTheme="minorEastAsia" w:cs="宋体" w:hint="eastAsia"/>
          <w:sz w:val="28"/>
          <w:szCs w:val="28"/>
        </w:rPr>
        <w:t>起至202</w:t>
      </w:r>
      <w:r>
        <w:rPr>
          <w:rFonts w:asciiTheme="minorEastAsia" w:hAnsiTheme="minorEastAsia" w:cs="宋体"/>
          <w:sz w:val="28"/>
          <w:szCs w:val="28"/>
        </w:rPr>
        <w:t>5</w:t>
      </w:r>
      <w:r>
        <w:rPr>
          <w:rFonts w:asciiTheme="minorEastAsia" w:hAnsiTheme="minorEastAsia" w:cs="宋体" w:hint="eastAsia"/>
          <w:sz w:val="28"/>
          <w:szCs w:val="28"/>
        </w:rPr>
        <w:t>年10月31日。</w:t>
      </w:r>
    </w:p>
    <w:p w14:paraId="014FECCE" w14:textId="77777777" w:rsidR="00AB7DD3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="宋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维护保养服务内容</w:t>
      </w:r>
    </w:p>
    <w:p w14:paraId="723C3C1A" w14:textId="07A22EE2" w:rsidR="00AB7DD3" w:rsidRDefault="00000000">
      <w:pPr>
        <w:snapToGrid w:val="0"/>
        <w:spacing w:line="360" w:lineRule="auto"/>
        <w:ind w:firstLine="556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1、5号楼排风机</w:t>
      </w:r>
    </w:p>
    <w:p w14:paraId="0BDAA42A" w14:textId="0B3EF346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乙方负责为甲方5号楼现使用的室外排风机14</w:t>
      </w:r>
      <w:r>
        <w:rPr>
          <w:rFonts w:hint="eastAsia"/>
          <w:sz w:val="28"/>
          <w:szCs w:val="28"/>
        </w:rPr>
        <w:t>台</w:t>
      </w:r>
      <w:r>
        <w:rPr>
          <w:rFonts w:asciiTheme="minorEastAsia" w:hAnsiTheme="minorEastAsia" w:cs="宋体" w:hint="eastAsia"/>
          <w:sz w:val="28"/>
          <w:szCs w:val="28"/>
        </w:rPr>
        <w:t>提供大包维护保修及技术服务；设备所有零部件在正常使用中发生的损坏，均由乙方负责免费维修或更换，甲方不需要另行支付费用。</w:t>
      </w:r>
    </w:p>
    <w:p w14:paraId="5DD8A1DE" w14:textId="3ED7E3E5" w:rsidR="00AB7DD3" w:rsidRDefault="00000000" w:rsidP="008D29CE">
      <w:pPr>
        <w:snapToGrid w:val="0"/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2、</w:t>
      </w:r>
      <w:r w:rsidR="00F36DA8">
        <w:rPr>
          <w:rFonts w:asciiTheme="minorEastAsia" w:hAnsiTheme="minorEastAsia" w:cs="宋体" w:hint="eastAsia"/>
          <w:sz w:val="28"/>
          <w:szCs w:val="28"/>
        </w:rPr>
        <w:t>5号楼水泵</w:t>
      </w:r>
    </w:p>
    <w:p w14:paraId="5AC6ADD8" w14:textId="28874ECA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乙方负责为甲方地下室13台污水</w:t>
      </w:r>
      <w:proofErr w:type="gramStart"/>
      <w:r>
        <w:rPr>
          <w:rFonts w:asciiTheme="minorEastAsia" w:hAnsiTheme="minorEastAsia" w:cs="宋体" w:hint="eastAsia"/>
          <w:sz w:val="28"/>
          <w:szCs w:val="28"/>
        </w:rPr>
        <w:t>泵提供</w:t>
      </w:r>
      <w:proofErr w:type="gramEnd"/>
      <w:r>
        <w:rPr>
          <w:rFonts w:asciiTheme="minorEastAsia" w:hAnsiTheme="minorEastAsia" w:cs="宋体" w:hint="eastAsia"/>
          <w:sz w:val="28"/>
          <w:szCs w:val="28"/>
        </w:rPr>
        <w:t>大包维护保修及技术服务；设备所有零部件在正常使用中发生的损坏，均由乙方负责免费维修或更换，甲方不需要另行支付费用。</w:t>
      </w:r>
    </w:p>
    <w:p w14:paraId="6316A827" w14:textId="77777777" w:rsidR="00AB7DD3" w:rsidRDefault="00000000">
      <w:pPr>
        <w:spacing w:line="360" w:lineRule="auto"/>
        <w:ind w:firstLineChars="200" w:firstLine="562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第四条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维护服务金额及结算方式</w:t>
      </w:r>
    </w:p>
    <w:p w14:paraId="773DBBCD" w14:textId="77777777" w:rsidR="00AB7DD3" w:rsidRDefault="0000000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1.</w:t>
      </w:r>
      <w:bookmarkStart w:id="1" w:name="_Hlk162359910"/>
      <w:r>
        <w:rPr>
          <w:rFonts w:asciiTheme="minorEastAsia" w:hAnsiTheme="minorEastAsia" w:cs="宋体" w:hint="eastAsia"/>
          <w:color w:val="000000"/>
          <w:sz w:val="28"/>
          <w:szCs w:val="28"/>
        </w:rPr>
        <w:t>维护服务金额：</w:t>
      </w:r>
    </w:p>
    <w:p w14:paraId="2FB6FFF9" w14:textId="0C8E1DAC" w:rsidR="00AB7DD3" w:rsidRDefault="00000000" w:rsidP="00141A07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维护服务费总计：</w:t>
      </w:r>
      <w:bookmarkStart w:id="2" w:name="_Hlk162336217"/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元，</w:t>
      </w:r>
      <w:bookmarkEnd w:id="2"/>
      <w:r>
        <w:rPr>
          <w:rFonts w:asciiTheme="minorEastAsia" w:hAnsiTheme="minorEastAsia" w:cs="宋体" w:hint="eastAsia"/>
          <w:color w:val="000000"/>
          <w:sz w:val="28"/>
          <w:szCs w:val="28"/>
        </w:rPr>
        <w:t xml:space="preserve">人民币大写： </w:t>
      </w:r>
      <w:r>
        <w:rPr>
          <w:rFonts w:asciiTheme="minorEastAsia" w:hAnsiTheme="minorEastAsia" w:cs="宋体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整。其中5号楼</w:t>
      </w:r>
      <w:r>
        <w:rPr>
          <w:rFonts w:asciiTheme="minorEastAsia" w:hAnsiTheme="minorEastAsia" w:cs="宋体" w:hint="eastAsia"/>
          <w:sz w:val="28"/>
          <w:szCs w:val="28"/>
        </w:rPr>
        <w:t>排风机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维护服务费</w:t>
      </w: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元，</w:t>
      </w:r>
      <w:r>
        <w:rPr>
          <w:rFonts w:asciiTheme="minorEastAsia" w:hAnsiTheme="minorEastAsia" w:cs="宋体" w:hint="eastAsia"/>
          <w:sz w:val="28"/>
          <w:szCs w:val="28"/>
        </w:rPr>
        <w:t>5号楼水泵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维护服务费</w:t>
      </w: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>元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bookmarkEnd w:id="1"/>
    <w:p w14:paraId="1A86B240" w14:textId="77777777" w:rsidR="00AB7DD3" w:rsidRDefault="0000000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2.结算方式及期限：</w:t>
      </w:r>
    </w:p>
    <w:p w14:paraId="3C70FCF8" w14:textId="77777777" w:rsidR="00AB7DD3" w:rsidRDefault="00000000">
      <w:pPr>
        <w:adjustRightInd w:val="0"/>
        <w:snapToGrid w:val="0"/>
        <w:spacing w:line="360" w:lineRule="auto"/>
        <w:ind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3665" distR="113665" simplePos="0" relativeHeight="251660288" behindDoc="0" locked="0" layoutInCell="0" allowOverlap="1" wp14:anchorId="5544A197" wp14:editId="44F7EE1B">
                <wp:simplePos x="0" y="0"/>
                <wp:positionH relativeFrom="column">
                  <wp:posOffset>1599565</wp:posOffset>
                </wp:positionH>
                <wp:positionV relativeFrom="paragraph">
                  <wp:posOffset>153035</wp:posOffset>
                </wp:positionV>
                <wp:extent cx="0" cy="0"/>
                <wp:effectExtent l="0" t="0" r="0" b="0"/>
                <wp:wrapNone/>
                <wp:docPr id="130339269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7" o:spid="_x0000_s1026" o:spt="20" style="position:absolute;left:0pt;flip:y;margin-left:125.95pt;margin-top:12.05pt;height:0pt;width:0pt;z-index:251660288;mso-width-relative:page;mso-height-relative:page;" filled="f" stroked="t" coordsize="21600,21600" o:allowincell="f" o:gfxdata="UEsDBAoAAAAAAIdO4kAAAAAAAAAAAAAAAAAEAAAAZHJzL1BLAwQUAAAACACHTuJAAkqQu9QAAAAJ&#10;AQAADwAAAGRycy9kb3ducmV2LnhtbE2PzU7DMBCE70i8g7VI3Kid8CMa4lQIARckpJa0Zydekgh7&#10;HcVuWt6eRT3AbXdmNPttuTp6J2ac4hBIQ7ZQIJDaYAfqNNQfL1f3IGIyZI0LhBq+McKqOj8rTWHD&#10;gdY4b1InuIRiYTT0KY2FlLHt0Zu4CCMSe59h8ibxOnXSTubA5d7JXKk76c1AfKE3Iz712H5t9l7D&#10;4+7t+fp9bnxwdtnVW+tr9ZprfXmRqQcQCY/pLwy/+IwOFTM1YU82Cqchv82WHOXhJgPBgZPQnARZ&#10;lfL/B9UPUEsDBBQAAAAIAIdO4kAG7dWh6gEAALYDAAAOAAAAZHJzL2Uyb0RvYy54bWytU81uEzEQ&#10;viPxDpbvZPOjFrLKpodE5VIgUgt3x+vNWtgey+Nkk5fgBZC4wYkjd96G8hiMvWlayqUH9mDZ8/PN&#10;fN/Mzi721rCdCqjBVXw0GHKmnIRau03F399cvnjFGUbhamHAqYofFPKL+fNns86XagwtmFoFRiAO&#10;y85XvI3Rl0WBslVW4AC8cuRsIFgR6Rk2RR1ER+jWFOPh8LzoINQ+gFSIZF32Tn5EDE8BhKbRUi1B&#10;bq1ysUcNyohIlLDVHvk8d9s0SsZ3TYMqMlNxYhrzSUXovk5nMZ+JchOEb7U8tiCe0sIjTlZoR0VP&#10;UEsRBdsG/Q+U1TIAQhMHEmzRE8mKEIvR8JE2163wKnMhqdGfRMf/Byvf7laB6Zo2YTKcTKbj8yln&#10;Tlga/O3nH78+ff398wudt9+/sZdJrM5jSTkLtwqJrty7a38F8iMyB4tWuI3KTd8cPCGMUkbxV0p6&#10;oKeS6+4N1BQjthGycvsmWNYY7T+kxARO6rB9HtXhNCq1j0z2RnlnLUSZklOKDxhfK7AsXSputEv6&#10;iVLsrjCmZu5DktnBpTYm74BxrKv49Gx8lhMQjK6TM4Vh2KwXJrCdSFuUv8yMPA/DAmxd3Rcx7kg8&#10;ce1VW0N9WIU7QWicuZvj6qV9efjO2fe/2/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kqQu9QA&#10;AAAJAQAADwAAAAAAAAABACAAAAAiAAAAZHJzL2Rvd25yZXYueG1sUEsBAhQAFAAAAAgAh07iQAbt&#10;1aHqAQAAtg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3665" distR="113665" simplePos="0" relativeHeight="251661312" behindDoc="0" locked="0" layoutInCell="0" allowOverlap="1" wp14:anchorId="767649E3" wp14:editId="32FD7FA1">
                <wp:simplePos x="0" y="0"/>
                <wp:positionH relativeFrom="column">
                  <wp:posOffset>2971165</wp:posOffset>
                </wp:positionH>
                <wp:positionV relativeFrom="paragraph">
                  <wp:posOffset>153035</wp:posOffset>
                </wp:positionV>
                <wp:extent cx="0" cy="0"/>
                <wp:effectExtent l="0" t="0" r="0" b="0"/>
                <wp:wrapNone/>
                <wp:docPr id="1112082749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5" o:spid="_x0000_s1026" o:spt="20" style="position:absolute;left:0pt;flip:x;margin-left:233.95pt;margin-top:12.05pt;height:0pt;width:0pt;z-index:251661312;mso-width-relative:page;mso-height-relative:page;" filled="f" stroked="t" coordsize="21600,21600" o:allowincell="f" o:gfxdata="UEsDBAoAAAAAAIdO4kAAAAAAAAAAAAAAAAAEAAAAZHJzL1BLAwQUAAAACACHTuJAkAnNwdQAAAAJ&#10;AQAADwAAAGRycy9kb3ducmV2LnhtbE2PwU7DMAyG70i8Q2QkbixpmQYrdSeEgAsS0kbhnDamrUic&#10;qsm68fYE7QBH//70+3O5OTorZprC4BkhWygQxK03A3cI9dvT1S2IEDUbbT0TwjcF2FTnZ6UujD/w&#10;luZd7EQq4VBohD7GsZAytD05HRZ+JE67Tz85HdM4ddJM+pDKnZW5Uivp9MDpQq9Heuip/drtHcL9&#10;x8vj9evcOG/NuqvfjavVc454eZGpOxCRjvEPhl/9pA5Vcmr8nk0QFmG5ulknFCFfZiAScAqaUyCr&#10;Uv7/oPoBUEsDBBQAAAAIAIdO4kD06rs67AEAALcDAAAOAAAAZHJzL2Uyb0RvYy54bWytU81uEzEQ&#10;viPxDpbvZJOIQLvKpodEhUOBSG0fwPF6sxa2x/I42eQleAEkbnDi2DtvQ3kMxt40/eHSA3uw7Pn5&#10;Zr5vZqdnO2vYVgXU4Co+Ggw5U05Crd264tdX569OOMMoXC0MOFXxvUJ+Nnv5Ytr5Uo2hBVOrwAjE&#10;Ydn5ircx+rIoULbKChyAV46cDQQrIj3DuqiD6AjdmmI8HL4pOgi1DyAVIlkXvZMfEMNzAKFptFQL&#10;kBurXOxRgzIiEiVstUc+y902jZLxU9OgisxUnJjGfFIRuq/SWcymolwH4VstDy2I57TwhJMV2lHR&#10;I9RCRME2Qf8DZbUMgNDEgQRb9ESyIsRiNHyizWUrvMpcSGr0R9Hx/8HKj9tlYLqmTRiNxsOT8dvX&#10;p5w5YWnyt19vfn/5/ufXNzpvf/5gk6RW57GkpLlbhsRX7tylvwD5GZmDeSvcWuWur/aeEEYpo3iU&#10;kh7oqeaq+wA1xYhNhCzdrgmWNUb79ykxgZM8bJdntT/OSu0ik71R3lkLUabklOIDxncKLEuXihvt&#10;koCiFNsLjKmZ+5BkdnCujclLYBzrKn46GU9yAoLRdXKmMAzr1dwEthVpjfKXmZHnYViAjav7IsYd&#10;iCeuvWorqPfLcCcIzTN3c9i9tDAP3zn7/n+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Cc3B&#10;1AAAAAkBAAAPAAAAAAAAAAEAIAAAACIAAABkcnMvZG93bnJldi54bWxQSwECFAAUAAAACACHTuJA&#10;9Oq7OuwBAAC3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3665" distR="113665" simplePos="0" relativeHeight="251659264" behindDoc="0" locked="0" layoutInCell="0" allowOverlap="1" wp14:anchorId="42160833" wp14:editId="624555A8">
                <wp:simplePos x="0" y="0"/>
                <wp:positionH relativeFrom="column">
                  <wp:posOffset>4685665</wp:posOffset>
                </wp:positionH>
                <wp:positionV relativeFrom="paragraph">
                  <wp:posOffset>153035</wp:posOffset>
                </wp:positionV>
                <wp:extent cx="0" cy="0"/>
                <wp:effectExtent l="0" t="0" r="0" b="0"/>
                <wp:wrapNone/>
                <wp:docPr id="2144841350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flip:y;margin-left:368.95pt;margin-top:12.05pt;height:0pt;width:0pt;z-index:251659264;mso-width-relative:page;mso-height-relative:page;" filled="f" stroked="t" coordsize="21600,21600" o:allowincell="f" o:gfxdata="UEsDBAoAAAAAAIdO4kAAAAAAAAAAAAAAAAAEAAAAZHJzL1BLAwQUAAAACACHTuJATHkQUdQAAAAJ&#10;AQAADwAAAGRycy9kb3ducmV2LnhtbE2PwU7DMAyG70i8Q2QkbixphxgrdSeEgAsS0kbhnDamrUic&#10;qsm68fYE7QBH//70+3O5OTorZprC4BkhWygQxK03A3cI9dvT1S2IEDUbbT0TwjcF2FTnZ6UujD/w&#10;luZd7EQq4VBohD7GsZAytD05HRZ+JE67Tz85HdM4ddJM+pDKnZW5UjfS6YHThV6P9NBT+7XbO4T7&#10;j5fH5evcOG/NuqvfjavVc454eZGpOxCRjvEPhl/9pA5Vcmr8nk0QFmG1XK0TipBfZyAScAqaUyCr&#10;Uv7/oPoBUEsDBBQAAAAIAIdO4kDMxC/y6wEAALcDAAAOAAAAZHJzL2Uyb0RvYy54bWytU81uEzEQ&#10;viPxDpbvZJM0QWWVTQ+JyqVApBbujtebtbA9lsfJJi/BCyBxgxNH7rwN5TEYe9O0lEsP7MGy5+eb&#10;+b6ZnV3srWE7FVCDq/hoMORMOQm1dpuKv7+5fHHOGUbhamHAqYofFPKL+fNns86XagwtmFoFRiAO&#10;y85XvI3Rl0WBslVW4AC8cuRsIFgR6Rk2RR1ER+jWFOPh8GXRQah9AKkQybrsnfyIGJ4CCE2jpVqC&#10;3FrlYo8alBGRKGGrPfJ57rZplIzvmgZVZKbixDTmk4rQfZ3OYj4T5SYI32p5bEE8pYVHnKzQjoqe&#10;oJYiCrYN+h8oq2UAhCYOJNiiJ5IVIRaj4SNtrlvhVeZCUqM/iY7/D1a+3a0C03XFx6PJ5HwyOpuS&#10;NE5Ymvzt5x+/Pn39/fMLnbffv7GzpFbnsaSkhVuFxFfu3bW/AvkRmYNFK9xG5a5vDp4QRimj+Csl&#10;PdBTzXX3BmqKEdsIWbp9EyxrjPYfUmICJ3nYPs/qcJqV2kcme6O8sxaiTMkpxQeMrxVYli4VN9ol&#10;AUUpdlcYUzP3Icns4FIbk5fAONZV/NV0PM0JCEbXyZnCMGzWCxPYTqQ1yl9mRp6HYQG2ru6LGHck&#10;nrj2qq2hPqzCnSA0z9zNcffSwjx85+z7/23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x5EFHU&#10;AAAACQEAAA8AAAAAAAAAAQAgAAAAIgAAAGRycy9kb3ducmV2LnhtbFBLAQIUABQAAAAIAIdO4kDM&#10;xC/y6wEAALcDAAAOAAAAAAAAAAEAIAAAACM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甲方应在本合同签订后十个工作日内支付乙方总合同款的</w:t>
      </w:r>
      <w:r>
        <w:rPr>
          <w:rFonts w:asciiTheme="minorEastAsia" w:hAnsiTheme="minorEastAsia"/>
          <w:sz w:val="28"/>
          <w:szCs w:val="28"/>
        </w:rPr>
        <w:t>10%</w:t>
      </w:r>
      <w:r>
        <w:rPr>
          <w:rFonts w:asciiTheme="minorEastAsia" w:hAnsiTheme="minorEastAsia" w:hint="eastAsia"/>
          <w:sz w:val="28"/>
          <w:szCs w:val="28"/>
        </w:rPr>
        <w:t>，</w:t>
      </w:r>
    </w:p>
    <w:p w14:paraId="55A58704" w14:textId="77777777" w:rsidR="00AB7DD3" w:rsidRDefault="00000000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服务费；合同签订后每三个月支付乙方总合同款的20%，</w:t>
      </w:r>
    </w:p>
    <w:p w14:paraId="4A3984E3" w14:textId="77777777" w:rsidR="00AB7DD3" w:rsidRDefault="00000000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服务费；合同执行完毕六个月后支付剩余总合同款1</w:t>
      </w:r>
      <w:r>
        <w:rPr>
          <w:rFonts w:asciiTheme="minorEastAsia" w:hAnsiTheme="minorEastAsia"/>
          <w:sz w:val="28"/>
          <w:szCs w:val="28"/>
        </w:rPr>
        <w:t>0%，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</w:t>
      </w:r>
    </w:p>
    <w:p w14:paraId="1BABC98A" w14:textId="77777777" w:rsidR="00AB7DD3" w:rsidRDefault="00000000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Theme="minorEastAsia" w:hAnsiTheme="minorEastAsia" w:cs="宋体"/>
          <w:color w:val="000000"/>
          <w:sz w:val="28"/>
          <w:szCs w:val="28"/>
          <w:u w:val="single"/>
        </w:rPr>
        <w:t xml:space="preserve">  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元</w:t>
      </w:r>
      <w:r>
        <w:rPr>
          <w:rFonts w:asciiTheme="minorEastAsia" w:hAnsiTheme="minorEastAsia"/>
          <w:sz w:val="28"/>
          <w:szCs w:val="28"/>
        </w:rPr>
        <w:t>服务费。</w:t>
      </w:r>
    </w:p>
    <w:p w14:paraId="285F7B24" w14:textId="77777777" w:rsidR="00AB7DD3" w:rsidRDefault="0000000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3.乙方需提供符合国家规定的相应数额税率的增值税发票。</w:t>
      </w:r>
    </w:p>
    <w:p w14:paraId="7203DCE8" w14:textId="77777777" w:rsidR="00AB7DD3" w:rsidRDefault="0000000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.甲方收到乙方提交的发票后，于</w:t>
      </w:r>
      <w:r>
        <w:rPr>
          <w:rFonts w:asciiTheme="minorEastAsia" w:hAnsiTheme="minorEastAsia" w:hint="eastAsia"/>
          <w:sz w:val="28"/>
          <w:szCs w:val="28"/>
        </w:rPr>
        <w:t>15</w:t>
      </w:r>
      <w:r>
        <w:rPr>
          <w:rFonts w:asciiTheme="minorEastAsia" w:hAnsiTheme="minorEastAsia"/>
          <w:sz w:val="28"/>
          <w:szCs w:val="28"/>
        </w:rPr>
        <w:t>个工作日内将服务费汇到乙方指定的公司账户。</w:t>
      </w:r>
    </w:p>
    <w:p w14:paraId="193E9F67" w14:textId="18DDCC88" w:rsidR="00AB7DD3" w:rsidRDefault="00000000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第五条 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维保服务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内容</w:t>
      </w:r>
    </w:p>
    <w:p w14:paraId="52293B08" w14:textId="57FAAAA3" w:rsidR="00AB7DD3" w:rsidRDefault="0000000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（一）</w:t>
      </w:r>
      <w:r>
        <w:rPr>
          <w:rFonts w:asciiTheme="minorEastAsia" w:hAnsiTheme="minorEastAsia" w:cs="宋体" w:hint="eastAsia"/>
          <w:sz w:val="28"/>
          <w:szCs w:val="28"/>
        </w:rPr>
        <w:t>排风机</w:t>
      </w:r>
    </w:p>
    <w:p w14:paraId="12CA89AF" w14:textId="77777777" w:rsidR="00AB7DD3" w:rsidRDefault="0000000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1．服务区域：5号楼屋面</w:t>
      </w:r>
    </w:p>
    <w:p w14:paraId="7F10C800" w14:textId="355C7A36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．负责</w:t>
      </w:r>
      <w:r>
        <w:rPr>
          <w:rFonts w:asciiTheme="minorEastAsia" w:hAnsiTheme="minorEastAsia" w:cs="宋体" w:hint="eastAsia"/>
          <w:sz w:val="28"/>
          <w:szCs w:val="28"/>
        </w:rPr>
        <w:t>排风机</w:t>
      </w:r>
      <w:r>
        <w:rPr>
          <w:rFonts w:asciiTheme="minorEastAsia" w:hAnsiTheme="minorEastAsia" w:hint="eastAsia"/>
          <w:bCs/>
          <w:sz w:val="28"/>
          <w:szCs w:val="28"/>
        </w:rPr>
        <w:t>的故障排除和维修工作。</w:t>
      </w:r>
    </w:p>
    <w:p w14:paraId="41D5A881" w14:textId="6CD79A4B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3</w:t>
      </w:r>
      <w:r>
        <w:rPr>
          <w:rFonts w:asciiTheme="minorEastAsia" w:hAnsiTheme="minorEastAsia" w:hint="eastAsia"/>
          <w:bCs/>
          <w:sz w:val="28"/>
          <w:szCs w:val="28"/>
        </w:rPr>
        <w:t>．负责</w:t>
      </w:r>
      <w:r>
        <w:rPr>
          <w:rFonts w:asciiTheme="minorEastAsia" w:hAnsiTheme="minorEastAsia" w:cs="宋体" w:hint="eastAsia"/>
          <w:sz w:val="28"/>
          <w:szCs w:val="28"/>
        </w:rPr>
        <w:t>排风机</w:t>
      </w:r>
      <w:r>
        <w:rPr>
          <w:rFonts w:asciiTheme="minorEastAsia" w:hAnsiTheme="minorEastAsia" w:hint="eastAsia"/>
          <w:bCs/>
          <w:sz w:val="28"/>
          <w:szCs w:val="28"/>
        </w:rPr>
        <w:t>设备维护保养工作。</w:t>
      </w:r>
    </w:p>
    <w:p w14:paraId="3CAE241F" w14:textId="4D36EBEC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（1）</w:t>
      </w:r>
      <w:r w:rsidRPr="00141A07">
        <w:rPr>
          <w:rFonts w:asciiTheme="minorEastAsia" w:hAnsiTheme="minorEastAsia" w:hint="eastAsia"/>
          <w:bCs/>
          <w:sz w:val="28"/>
          <w:szCs w:val="28"/>
        </w:rPr>
        <w:t>更换变速箱齿轮油</w:t>
      </w:r>
      <w:r>
        <w:rPr>
          <w:rFonts w:asciiTheme="minorEastAsia" w:hAnsiTheme="minorEastAsia" w:hint="eastAsia"/>
          <w:bCs/>
          <w:sz w:val="28"/>
          <w:szCs w:val="28"/>
        </w:rPr>
        <w:t>、皮带。</w:t>
      </w:r>
    </w:p>
    <w:p w14:paraId="7FAC8922" w14:textId="77777777" w:rsidR="00AB7DD3" w:rsidRPr="00141A07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（2）更换废气吸附剂。</w:t>
      </w:r>
    </w:p>
    <w:p w14:paraId="74BF3AE7" w14:textId="7CD0E80F" w:rsidR="00AB7DD3" w:rsidRPr="00141A07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（3）检测电机</w:t>
      </w:r>
      <w:r w:rsidRPr="00141A07">
        <w:rPr>
          <w:rFonts w:asciiTheme="minorEastAsia" w:hAnsiTheme="minorEastAsia" w:hint="eastAsia"/>
          <w:bCs/>
          <w:sz w:val="28"/>
          <w:szCs w:val="28"/>
        </w:rPr>
        <w:t>机械性能</w:t>
      </w:r>
      <w:r>
        <w:rPr>
          <w:rFonts w:asciiTheme="minorEastAsia" w:hAnsiTheme="minorEastAsia" w:hint="eastAsia"/>
          <w:bCs/>
          <w:sz w:val="28"/>
          <w:szCs w:val="28"/>
        </w:rPr>
        <w:t>、绝缘，包括</w:t>
      </w:r>
      <w:r w:rsidRPr="00141A07">
        <w:rPr>
          <w:rFonts w:asciiTheme="minorEastAsia" w:hAnsiTheme="minorEastAsia" w:hint="eastAsia"/>
          <w:bCs/>
          <w:sz w:val="28"/>
          <w:szCs w:val="28"/>
        </w:rPr>
        <w:t>动平衡检测校正、皮带轮校正、机体除尘</w:t>
      </w:r>
      <w:r>
        <w:rPr>
          <w:rFonts w:asciiTheme="minorEastAsia" w:hAnsiTheme="minorEastAsia" w:hint="eastAsia"/>
          <w:bCs/>
          <w:sz w:val="28"/>
          <w:szCs w:val="28"/>
        </w:rPr>
        <w:t>；检查风机机箱软连接是否完好。</w:t>
      </w:r>
    </w:p>
    <w:p w14:paraId="285E62BE" w14:textId="076EB6CD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（4）电气</w:t>
      </w:r>
      <w:r w:rsidRPr="00141A07">
        <w:rPr>
          <w:rFonts w:asciiTheme="minorEastAsia" w:hAnsiTheme="minorEastAsia" w:hint="eastAsia"/>
          <w:bCs/>
          <w:sz w:val="28"/>
          <w:szCs w:val="28"/>
        </w:rPr>
        <w:t>控制柜保养</w:t>
      </w:r>
      <w:r>
        <w:rPr>
          <w:rFonts w:asciiTheme="minorEastAsia" w:hAnsiTheme="minorEastAsia" w:hint="eastAsia"/>
          <w:bCs/>
          <w:sz w:val="28"/>
          <w:szCs w:val="28"/>
        </w:rPr>
        <w:t>。</w:t>
      </w:r>
    </w:p>
    <w:p w14:paraId="148D889D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4．服务主要内容</w:t>
      </w:r>
    </w:p>
    <w:p w14:paraId="14BEB0AD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（1）定期巡视</w:t>
      </w:r>
    </w:p>
    <w:p w14:paraId="728C94D1" w14:textId="2EACD8BD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定期（隔月巡检）在大楼现场对设备进行巡视，并检查风机运行状态；提供设备故障24小时紧急维修服务；保证设备处于24小时最佳运行状态。</w:t>
      </w:r>
    </w:p>
    <w:p w14:paraId="16360A11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（2）每月检查项目</w:t>
      </w:r>
    </w:p>
    <w:p w14:paraId="322CF6A2" w14:textId="3FA8A9A1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检查</w:t>
      </w:r>
      <w:r w:rsidRPr="00141A07">
        <w:rPr>
          <w:rFonts w:asciiTheme="minorEastAsia" w:hAnsiTheme="minorEastAsia" w:hint="eastAsia"/>
          <w:bCs/>
          <w:sz w:val="28"/>
          <w:szCs w:val="28"/>
        </w:rPr>
        <w:t>油位、风机软连接</w:t>
      </w:r>
      <w:r>
        <w:rPr>
          <w:rFonts w:asciiTheme="minorEastAsia" w:hAnsiTheme="minorEastAsia" w:hint="eastAsia"/>
          <w:bCs/>
          <w:sz w:val="28"/>
          <w:szCs w:val="28"/>
        </w:rPr>
        <w:t>；检查工作电压及三相电流；检查电源和控制线路；风机电机的运转电流；检查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风轮电轮的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平直度；检查调整并更换损坏的皮带；检查支架、吊架及机组的振动；检查机组的噪音情况，</w:t>
      </w:r>
      <w:r>
        <w:rPr>
          <w:rFonts w:asciiTheme="minorEastAsia" w:hAnsiTheme="minorEastAsia" w:hint="eastAsia"/>
          <w:bCs/>
          <w:sz w:val="28"/>
          <w:szCs w:val="28"/>
        </w:rPr>
        <w:lastRenderedPageBreak/>
        <w:t>检查轴承润滑；检查活性炭过滤模块使用情况；。</w:t>
      </w:r>
    </w:p>
    <w:p w14:paraId="01FE7122" w14:textId="54187D9F" w:rsidR="00AB7DD3" w:rsidRDefault="00000000" w:rsidP="00141A07">
      <w:pPr>
        <w:numPr>
          <w:ilvl w:val="255"/>
          <w:numId w:val="0"/>
        </w:num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（3）每年服务项目</w:t>
      </w:r>
    </w:p>
    <w:p w14:paraId="1946D562" w14:textId="77777777" w:rsidR="00AB7DD3" w:rsidRDefault="00000000" w:rsidP="00141A07">
      <w:pPr>
        <w:numPr>
          <w:ilvl w:val="255"/>
          <w:numId w:val="0"/>
        </w:num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更换</w:t>
      </w:r>
      <w:r w:rsidRPr="00141A07">
        <w:rPr>
          <w:rFonts w:asciiTheme="minorEastAsia" w:hAnsiTheme="minorEastAsia" w:hint="eastAsia"/>
          <w:bCs/>
          <w:sz w:val="28"/>
          <w:szCs w:val="28"/>
        </w:rPr>
        <w:t>废气吸附剂</w:t>
      </w:r>
      <w:r>
        <w:rPr>
          <w:rFonts w:asciiTheme="minorEastAsia" w:hAnsiTheme="minorEastAsia" w:hint="eastAsia"/>
          <w:bCs/>
          <w:sz w:val="28"/>
          <w:szCs w:val="28"/>
        </w:rPr>
        <w:t>。</w:t>
      </w:r>
    </w:p>
    <w:p w14:paraId="4D74D4A3" w14:textId="19D600F8" w:rsidR="00AB7DD3" w:rsidRDefault="00000000" w:rsidP="00141A07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（二）</w:t>
      </w:r>
      <w:r w:rsidR="00F36DA8">
        <w:rPr>
          <w:rFonts w:asciiTheme="minorEastAsia" w:hAnsiTheme="minorEastAsia" w:hint="eastAsia"/>
          <w:bCs/>
          <w:sz w:val="28"/>
          <w:szCs w:val="28"/>
        </w:rPr>
        <w:t>污水泵</w:t>
      </w:r>
    </w:p>
    <w:p w14:paraId="160E5F5D" w14:textId="77777777" w:rsidR="00AB7DD3" w:rsidRDefault="00000000" w:rsidP="00141A07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1．服务区域：5号楼地下室</w:t>
      </w:r>
    </w:p>
    <w:p w14:paraId="406D26B6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．负责地下室污水泵的故障排除和维修工作。</w:t>
      </w:r>
    </w:p>
    <w:p w14:paraId="3672E93D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3</w:t>
      </w:r>
      <w:r>
        <w:rPr>
          <w:rFonts w:asciiTheme="minorEastAsia" w:hAnsiTheme="minorEastAsia" w:hint="eastAsia"/>
          <w:bCs/>
          <w:sz w:val="28"/>
          <w:szCs w:val="28"/>
        </w:rPr>
        <w:t>．负责污水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泵设备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维护保养工作。</w:t>
      </w:r>
    </w:p>
    <w:p w14:paraId="716A89D2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（1）更换</w:t>
      </w:r>
      <w:r w:rsidRPr="00141A07">
        <w:rPr>
          <w:rFonts w:asciiTheme="minorEastAsia" w:hAnsiTheme="minorEastAsia" w:hint="eastAsia"/>
          <w:bCs/>
          <w:sz w:val="28"/>
          <w:szCs w:val="28"/>
        </w:rPr>
        <w:t>液位控制开关</w:t>
      </w:r>
      <w:r>
        <w:rPr>
          <w:rFonts w:asciiTheme="minorEastAsia" w:hAnsiTheme="minorEastAsia" w:hint="eastAsia"/>
          <w:bCs/>
          <w:sz w:val="28"/>
          <w:szCs w:val="28"/>
        </w:rPr>
        <w:t>。</w:t>
      </w:r>
    </w:p>
    <w:p w14:paraId="1F363421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（2）污水井杂物清理，清理耦合器及导轨。</w:t>
      </w:r>
    </w:p>
    <w:p w14:paraId="7D7A8CC2" w14:textId="77777777" w:rsidR="00AB7DD3" w:rsidRPr="00141A07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（3）水泵性能测试，</w:t>
      </w:r>
      <w:r w:rsidRPr="00141A07">
        <w:rPr>
          <w:rFonts w:asciiTheme="minorEastAsia" w:hAnsiTheme="minorEastAsia" w:hint="eastAsia"/>
          <w:bCs/>
          <w:sz w:val="28"/>
          <w:szCs w:val="28"/>
        </w:rPr>
        <w:t>绝缘测试</w:t>
      </w:r>
      <w:r>
        <w:rPr>
          <w:rFonts w:asciiTheme="minorEastAsia" w:hAnsiTheme="minorEastAsia" w:hint="eastAsia"/>
          <w:bCs/>
          <w:sz w:val="28"/>
          <w:szCs w:val="28"/>
        </w:rPr>
        <w:t>。</w:t>
      </w:r>
    </w:p>
    <w:p w14:paraId="6176E636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（4）电气控制柜保养。</w:t>
      </w:r>
    </w:p>
    <w:p w14:paraId="296A89A6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4．服务主要内容</w:t>
      </w:r>
    </w:p>
    <w:p w14:paraId="772F6B96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（1）定期巡视</w:t>
      </w:r>
    </w:p>
    <w:p w14:paraId="713F41DD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定期（隔月巡检）在大楼现场对设备进行巡视，并检查水泵运行状态；提供设备故障24小时紧急维修服务；保证设备处于24小时最佳运行状态。</w:t>
      </w:r>
    </w:p>
    <w:p w14:paraId="22CEBC8A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（2）每月检查项目</w:t>
      </w:r>
    </w:p>
    <w:p w14:paraId="7023BA58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检查工作电压及三相电流；检查电源和控制线路；水泵的运转电流、声音；检查导轨支架、耦合器平滑性；检查水泵的噪音情况。</w:t>
      </w:r>
    </w:p>
    <w:p w14:paraId="25B0B55C" w14:textId="77777777" w:rsidR="00AB7DD3" w:rsidRDefault="00000000" w:rsidP="00141A07">
      <w:pPr>
        <w:numPr>
          <w:ilvl w:val="255"/>
          <w:numId w:val="0"/>
        </w:num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（3）每年服务项目</w:t>
      </w:r>
    </w:p>
    <w:p w14:paraId="73A64CDD" w14:textId="2B30F2B6" w:rsidR="00AB7DD3" w:rsidRDefault="00000000" w:rsidP="00141A07">
      <w:pPr>
        <w:numPr>
          <w:ilvl w:val="255"/>
          <w:numId w:val="0"/>
        </w:numPr>
        <w:spacing w:line="360" w:lineRule="auto"/>
        <w:ind w:leftChars="200" w:left="4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更换液位控制开关；对水泵进行绝缘检测。</w:t>
      </w:r>
    </w:p>
    <w:p w14:paraId="192A90E9" w14:textId="77777777" w:rsidR="00AB7DD3" w:rsidRDefault="00000000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第六条 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维保服务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要求</w:t>
      </w:r>
    </w:p>
    <w:p w14:paraId="11060C2B" w14:textId="6AE9DDF1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1</w:t>
      </w:r>
      <w:r>
        <w:rPr>
          <w:rFonts w:asciiTheme="minorEastAsia" w:hAnsiTheme="minorEastAsia" w:hint="eastAsia"/>
          <w:bCs/>
          <w:sz w:val="28"/>
          <w:szCs w:val="28"/>
        </w:rPr>
        <w:t>、根据客户需求设立专门的值班电话，确保设备发生故障时能第一时间内到场维修。</w:t>
      </w:r>
    </w:p>
    <w:p w14:paraId="300D9913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、接到紧急报修通知后，应2小时内到达维修现场查勘并完成修复。</w:t>
      </w:r>
    </w:p>
    <w:p w14:paraId="14B6445F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lastRenderedPageBreak/>
        <w:t>3</w:t>
      </w:r>
      <w:r>
        <w:rPr>
          <w:rFonts w:asciiTheme="minorEastAsia" w:hAnsiTheme="minorEastAsia" w:hint="eastAsia"/>
          <w:bCs/>
          <w:sz w:val="28"/>
          <w:szCs w:val="28"/>
        </w:rPr>
        <w:t>、当遇到现场技术人员无能力处理该故障时，对于不影响运行的一般故障，公司技术负责人应争取在48小时内到达现场进行故障处理。</w:t>
      </w:r>
    </w:p>
    <w:p w14:paraId="2F69BB84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4、如需更换配件，应在最短时间内免费提供配件并更换。</w:t>
      </w:r>
    </w:p>
    <w:p w14:paraId="064B89FA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5</w:t>
      </w:r>
      <w:r>
        <w:rPr>
          <w:rFonts w:asciiTheme="minorEastAsia" w:hAnsiTheme="minorEastAsia" w:hint="eastAsia"/>
          <w:bCs/>
          <w:sz w:val="28"/>
          <w:szCs w:val="28"/>
        </w:rPr>
        <w:t>、应严格按照国家和行业质量标准和规范进行施工，维修项目出现重复故障问题，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维保方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负责免费维修。</w:t>
      </w:r>
    </w:p>
    <w:p w14:paraId="1AF8F930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6</w:t>
      </w:r>
      <w:r>
        <w:rPr>
          <w:rFonts w:asciiTheme="minorEastAsia" w:hAnsiTheme="minorEastAsia" w:hint="eastAsia"/>
          <w:bCs/>
          <w:sz w:val="28"/>
          <w:szCs w:val="28"/>
        </w:rPr>
        <w:t>、在施工过程中应遵守《施工管理规定》及相关的动火管理规定。</w:t>
      </w:r>
    </w:p>
    <w:p w14:paraId="5C7C7735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7</w:t>
      </w:r>
      <w:r>
        <w:rPr>
          <w:rFonts w:asciiTheme="minorEastAsia" w:hAnsiTheme="minorEastAsia" w:hint="eastAsia"/>
          <w:bCs/>
          <w:sz w:val="28"/>
          <w:szCs w:val="28"/>
        </w:rPr>
        <w:t>、更换设备应与原设备同品牌、同款式或同档次，并保障其质量。</w:t>
      </w:r>
    </w:p>
    <w:p w14:paraId="2DF6251D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8</w:t>
      </w:r>
      <w:r>
        <w:rPr>
          <w:rFonts w:asciiTheme="minorEastAsia" w:hAnsiTheme="minorEastAsia" w:hint="eastAsia"/>
          <w:bCs/>
          <w:sz w:val="28"/>
          <w:szCs w:val="28"/>
        </w:rPr>
        <w:t>、每完成一项维护工作，须报请验收，并提供准确的工作量统计，填写《报修工作单》已备审核验收。</w:t>
      </w:r>
    </w:p>
    <w:p w14:paraId="56FAA2D9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9</w:t>
      </w:r>
      <w:r>
        <w:rPr>
          <w:rFonts w:asciiTheme="minorEastAsia" w:hAnsiTheme="minorEastAsia" w:hint="eastAsia"/>
          <w:bCs/>
          <w:sz w:val="28"/>
          <w:szCs w:val="28"/>
        </w:rPr>
        <w:t>、作业结束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后维保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方应将更换、拆除的设施按要求存放。</w:t>
      </w:r>
      <w:r>
        <w:rPr>
          <w:rFonts w:asciiTheme="minorEastAsia" w:hAnsiTheme="minorEastAsia"/>
          <w:bCs/>
          <w:sz w:val="28"/>
          <w:szCs w:val="28"/>
        </w:rPr>
        <w:t xml:space="preserve"> </w:t>
      </w:r>
    </w:p>
    <w:p w14:paraId="68464C73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10</w:t>
      </w:r>
      <w:r>
        <w:rPr>
          <w:rFonts w:asciiTheme="minorEastAsia" w:hAnsiTheme="minorEastAsia" w:hint="eastAsia"/>
          <w:bCs/>
          <w:sz w:val="28"/>
          <w:szCs w:val="28"/>
        </w:rPr>
        <w:t>、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维保方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应做到文明施工，并指派专人负责施工现场整洁，施工完毕后对施工现场的杂物清扫干净。</w:t>
      </w:r>
    </w:p>
    <w:p w14:paraId="6BEFCE03" w14:textId="28F45080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</w:t>
      </w:r>
      <w:r>
        <w:rPr>
          <w:rFonts w:asciiTheme="minorEastAsia" w:hAnsiTheme="minorEastAsia"/>
          <w:bCs/>
          <w:sz w:val="28"/>
          <w:szCs w:val="28"/>
        </w:rPr>
        <w:t>1.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无论何种维修都应做以下七项通检，否则每发生1次问题，甲方在支付乙方下季服务费用时扣除总合同额1</w:t>
      </w:r>
      <w:r>
        <w:rPr>
          <w:rFonts w:asciiTheme="minorEastAsia" w:hAnsiTheme="minorEastAsia" w:cs="宋体"/>
          <w:color w:val="000000"/>
          <w:sz w:val="28"/>
          <w:szCs w:val="28"/>
        </w:rPr>
        <w:t>%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</w:p>
    <w:p w14:paraId="69BF3B0E" w14:textId="77777777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（1)电源电压，电源线、通讯线是否符合要求；</w:t>
      </w:r>
    </w:p>
    <w:p w14:paraId="68496C90" w14:textId="77777777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（2)端子排、地线或其他接线头有无松动、老化现象；</w:t>
      </w:r>
    </w:p>
    <w:p w14:paraId="63D6C067" w14:textId="77777777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（3)冷凝排水是否畅通，冷凝水管有无渗漏；</w:t>
      </w:r>
    </w:p>
    <w:p w14:paraId="40A0256E" w14:textId="77777777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（4)制冷剂压力、内外接口处有无漏氟；</w:t>
      </w:r>
    </w:p>
    <w:p w14:paraId="5AC8CA05" w14:textId="77777777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（5)异常噪音检查；</w:t>
      </w:r>
    </w:p>
    <w:p w14:paraId="3204C621" w14:textId="0BD29D28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（6)电气绝缘是否合格；</w:t>
      </w:r>
    </w:p>
    <w:p w14:paraId="7C31BE52" w14:textId="29E3C114" w:rsidR="00AB7DD3" w:rsidRDefault="00000000">
      <w:pPr>
        <w:spacing w:line="360" w:lineRule="auto"/>
        <w:ind w:right="-34"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（7)设备运行电流、电压是否正常。</w:t>
      </w:r>
    </w:p>
    <w:p w14:paraId="1B5F43EE" w14:textId="77777777" w:rsidR="00AB7DD3" w:rsidRDefault="00000000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</w:t>
      </w:r>
      <w:r>
        <w:rPr>
          <w:rFonts w:asciiTheme="minorEastAsia" w:hAnsiTheme="minorEastAsia" w:hint="eastAsia"/>
          <w:b/>
          <w:sz w:val="28"/>
          <w:szCs w:val="28"/>
        </w:rPr>
        <w:t>七</w:t>
      </w:r>
      <w:r>
        <w:rPr>
          <w:rFonts w:asciiTheme="minorEastAsia" w:hAnsiTheme="minorEastAsia"/>
          <w:b/>
          <w:sz w:val="28"/>
          <w:szCs w:val="28"/>
        </w:rPr>
        <w:t>条  验收及保修</w:t>
      </w:r>
    </w:p>
    <w:p w14:paraId="30BDC9EB" w14:textId="77777777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1.每次</w:t>
      </w:r>
      <w:r>
        <w:rPr>
          <w:rFonts w:asciiTheme="minorEastAsia" w:hAnsiTheme="minorEastAsia" w:hint="eastAsia"/>
          <w:sz w:val="28"/>
          <w:szCs w:val="28"/>
        </w:rPr>
        <w:t>维修</w:t>
      </w:r>
      <w:r>
        <w:rPr>
          <w:rFonts w:asciiTheme="minorEastAsia" w:hAnsiTheme="minorEastAsia"/>
          <w:sz w:val="28"/>
          <w:szCs w:val="28"/>
        </w:rPr>
        <w:t>完成后</w:t>
      </w:r>
      <w:r>
        <w:rPr>
          <w:rFonts w:asciiTheme="minorEastAsia" w:hAnsiTheme="minorEastAsia" w:hint="eastAsia"/>
          <w:sz w:val="28"/>
          <w:szCs w:val="28"/>
        </w:rPr>
        <w:t>乙方</w:t>
      </w:r>
      <w:r>
        <w:rPr>
          <w:rFonts w:asciiTheme="minorEastAsia" w:hAnsiTheme="minorEastAsia"/>
          <w:sz w:val="28"/>
          <w:szCs w:val="28"/>
        </w:rPr>
        <w:t>及时通知甲方相关人员组织验收。如验收不合格，需返修至合格为</w:t>
      </w:r>
      <w:r>
        <w:rPr>
          <w:rFonts w:asciiTheme="minorEastAsia" w:hAnsiTheme="minorEastAsia" w:hint="eastAsia"/>
          <w:sz w:val="28"/>
          <w:szCs w:val="28"/>
        </w:rPr>
        <w:t>止</w:t>
      </w:r>
      <w:r>
        <w:rPr>
          <w:rFonts w:asciiTheme="minorEastAsia" w:hAnsiTheme="minorEastAsia"/>
          <w:sz w:val="28"/>
          <w:szCs w:val="28"/>
        </w:rPr>
        <w:t>。</w:t>
      </w:r>
    </w:p>
    <w:p w14:paraId="7BF808A5" w14:textId="77777777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全包服务</w:t>
      </w:r>
      <w:r>
        <w:rPr>
          <w:rFonts w:asciiTheme="minorEastAsia" w:hAnsiTheme="minorEastAsia"/>
          <w:sz w:val="28"/>
          <w:szCs w:val="28"/>
        </w:rPr>
        <w:t>：</w:t>
      </w:r>
    </w:p>
    <w:p w14:paraId="75709EB2" w14:textId="77777777" w:rsidR="00AB7DD3" w:rsidRDefault="00000000">
      <w:pPr>
        <w:spacing w:line="360" w:lineRule="auto"/>
        <w:ind w:leftChars="200" w:left="4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（1) 服务期内免费修理和更换零部件；</w:t>
      </w:r>
    </w:p>
    <w:p w14:paraId="7C84FD22" w14:textId="2172E2ED" w:rsidR="00AB7DD3" w:rsidRDefault="00000000">
      <w:pPr>
        <w:spacing w:line="360" w:lineRule="auto"/>
        <w:ind w:leftChars="200" w:left="42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（2）服务期外乙方对更换过的主要零部件（例如</w:t>
      </w:r>
      <w:r w:rsidRPr="00141A07">
        <w:rPr>
          <w:rFonts w:asciiTheme="minorEastAsia" w:hAnsiTheme="minorEastAsia" w:cs="宋体" w:hint="eastAsia"/>
          <w:color w:val="000000"/>
          <w:sz w:val="28"/>
          <w:szCs w:val="28"/>
        </w:rPr>
        <w:t>通风专用三相异步电动机</w:t>
      </w:r>
      <w:r>
        <w:rPr>
          <w:rFonts w:asciiTheme="minorEastAsia" w:hAnsiTheme="minorEastAsia" w:cs="宋体" w:hint="eastAsia"/>
          <w:sz w:val="28"/>
          <w:szCs w:val="28"/>
        </w:rPr>
        <w:t>、风扇电机、电控板）负责保修保换，保修保换期限为六个月；其它易损配件保修保换期限为3个月。</w:t>
      </w:r>
    </w:p>
    <w:p w14:paraId="14F005E7" w14:textId="77777777" w:rsidR="00AB7DD3" w:rsidRDefault="00000000">
      <w:pPr>
        <w:spacing w:line="360" w:lineRule="auto"/>
        <w:ind w:firstLineChars="150" w:firstLine="42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（</w:t>
      </w:r>
      <w:r>
        <w:rPr>
          <w:rFonts w:asciiTheme="minorEastAsia" w:hAnsiTheme="minorEastAsia" w:cs="宋体"/>
          <w:color w:val="00000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)保修保换期限内，如因乙方错误操作导致同一部件或其他损坏的，包括因乙方提供的配套部件、材料等质量问题</w:t>
      </w:r>
      <w:r>
        <w:rPr>
          <w:rFonts w:asciiTheme="minorEastAsia" w:hAnsiTheme="minorEastAsia" w:cs="宋体" w:hint="eastAsia"/>
          <w:color w:val="000000"/>
          <w:spacing w:val="6"/>
          <w:sz w:val="28"/>
          <w:szCs w:val="28"/>
        </w:rPr>
        <w:t>造成的二次维修，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其费用由乙方承担。</w:t>
      </w:r>
    </w:p>
    <w:p w14:paraId="571F2ED5" w14:textId="77777777" w:rsidR="00AB7DD3" w:rsidRDefault="00000000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</w:t>
      </w:r>
      <w:r>
        <w:rPr>
          <w:rFonts w:asciiTheme="minorEastAsia" w:hAnsiTheme="minorEastAsia" w:hint="eastAsia"/>
          <w:b/>
          <w:sz w:val="28"/>
          <w:szCs w:val="28"/>
        </w:rPr>
        <w:t>八</w:t>
      </w:r>
      <w:r>
        <w:rPr>
          <w:rFonts w:asciiTheme="minorEastAsia" w:hAnsiTheme="minorEastAsia"/>
          <w:b/>
          <w:sz w:val="28"/>
          <w:szCs w:val="28"/>
        </w:rPr>
        <w:t xml:space="preserve">条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>甲方权利和义务</w:t>
      </w:r>
    </w:p>
    <w:p w14:paraId="625478E5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检查乙方</w:t>
      </w:r>
      <w:r>
        <w:rPr>
          <w:rFonts w:asciiTheme="minorEastAsia" w:hAnsiTheme="minorEastAsia" w:hint="eastAsia"/>
          <w:sz w:val="28"/>
          <w:szCs w:val="28"/>
        </w:rPr>
        <w:t>服务</w:t>
      </w:r>
      <w:r>
        <w:rPr>
          <w:rFonts w:asciiTheme="minorEastAsia" w:hAnsiTheme="minorEastAsia"/>
          <w:sz w:val="28"/>
          <w:szCs w:val="28"/>
        </w:rPr>
        <w:t>质量及现场管理情况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，对违反本协议的，甲方有权要求乙方进行整改或中止协议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 xml:space="preserve"> </w:t>
      </w:r>
    </w:p>
    <w:p w14:paraId="5DAEC906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2.甲方按时向乙方支付确认有效的服务费用。</w:t>
      </w:r>
    </w:p>
    <w:p w14:paraId="1562D13C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3</w:t>
      </w:r>
      <w:r>
        <w:rPr>
          <w:rFonts w:asciiTheme="minorEastAsia" w:hAnsiTheme="minorEastAsia" w:cs="宋体"/>
          <w:color w:val="00000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合同期限内乙方未完全满足要求，甲方可以将部分或全部服务直接委托第三方公司承担。</w:t>
      </w:r>
    </w:p>
    <w:p w14:paraId="0B01AD69" w14:textId="77777777" w:rsidR="00AB7DD3" w:rsidRDefault="00000000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</w:t>
      </w:r>
      <w:r>
        <w:rPr>
          <w:rFonts w:asciiTheme="minorEastAsia" w:hAnsiTheme="minorEastAsia" w:hint="eastAsia"/>
          <w:b/>
          <w:sz w:val="28"/>
          <w:szCs w:val="28"/>
        </w:rPr>
        <w:t>九</w:t>
      </w:r>
      <w:r>
        <w:rPr>
          <w:rFonts w:asciiTheme="minorEastAsia" w:hAnsiTheme="minorEastAsia"/>
          <w:b/>
          <w:sz w:val="28"/>
          <w:szCs w:val="28"/>
        </w:rPr>
        <w:t xml:space="preserve">条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>乙方权利和义务</w:t>
      </w:r>
    </w:p>
    <w:p w14:paraId="5A665AFA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1. 乙方须按本协议为甲方提供及时优质的服务。</w:t>
      </w:r>
    </w:p>
    <w:p w14:paraId="23BD0DC0" w14:textId="77777777" w:rsidR="00AB7DD3" w:rsidRDefault="00000000">
      <w:pPr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2. 乙方在维修及保养过程中如实填写《服务单》等见证材料记录，并报送甲方。</w:t>
      </w:r>
    </w:p>
    <w:p w14:paraId="26C54BEE" w14:textId="77777777" w:rsidR="00AB7DD3" w:rsidRDefault="00000000">
      <w:pPr>
        <w:tabs>
          <w:tab w:val="left" w:pos="720"/>
        </w:tabs>
        <w:snapToGrid w:val="0"/>
        <w:spacing w:line="360" w:lineRule="auto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>3. 乙方</w:t>
      </w:r>
      <w:r>
        <w:rPr>
          <w:rFonts w:asciiTheme="minorEastAsia" w:hAnsiTheme="minorEastAsia" w:hint="eastAsia"/>
          <w:sz w:val="28"/>
          <w:szCs w:val="28"/>
        </w:rPr>
        <w:t>在工作现场应遵守甲方的有关规章制度。</w:t>
      </w:r>
      <w:r>
        <w:rPr>
          <w:rFonts w:asciiTheme="minorEastAsia" w:hAnsiTheme="minorEastAsia" w:cs="宋体" w:hint="eastAsia"/>
          <w:color w:val="000000"/>
          <w:sz w:val="28"/>
          <w:szCs w:val="28"/>
        </w:rPr>
        <w:t>在维修及保养过程中，因乙方原因导致的质量事故和安全事故由乙方自行承担，</w:t>
      </w:r>
      <w:r>
        <w:rPr>
          <w:rFonts w:asciiTheme="minorEastAsia" w:hAnsiTheme="minorEastAsia"/>
          <w:sz w:val="28"/>
          <w:szCs w:val="28"/>
        </w:rPr>
        <w:t>甲方不负责任何连带责任。</w:t>
      </w:r>
    </w:p>
    <w:p w14:paraId="79FEA061" w14:textId="77777777" w:rsidR="00AB7DD3" w:rsidRDefault="00000000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 xml:space="preserve">第十条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>不可抗力</w:t>
      </w:r>
    </w:p>
    <w:p w14:paraId="385BAEE9" w14:textId="77777777" w:rsidR="00AB7DD3" w:rsidRDefault="00000000">
      <w:pPr>
        <w:snapToGrid w:val="0"/>
        <w:spacing w:line="360" w:lineRule="auto"/>
        <w:ind w:leftChars="33" w:left="69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如因不可抗力的原因导致某一方不能履行和不能完全履行本</w:t>
      </w:r>
      <w:r>
        <w:rPr>
          <w:rFonts w:asciiTheme="minorEastAsia" w:hAnsiTheme="minorEastAsia" w:hint="eastAsia"/>
          <w:sz w:val="28"/>
          <w:szCs w:val="28"/>
        </w:rPr>
        <w:t>协议</w:t>
      </w:r>
      <w:r>
        <w:rPr>
          <w:rFonts w:asciiTheme="minorEastAsia" w:hAnsiTheme="minorEastAsia"/>
          <w:sz w:val="28"/>
          <w:szCs w:val="28"/>
        </w:rPr>
        <w:t>项下规定的义务，双方互不承担责任。</w:t>
      </w:r>
    </w:p>
    <w:p w14:paraId="3051FC48" w14:textId="77777777" w:rsidR="00AB7DD3" w:rsidRDefault="00000000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第十</w:t>
      </w:r>
      <w:r>
        <w:rPr>
          <w:rFonts w:asciiTheme="minorEastAsia" w:hAnsiTheme="minorEastAsia" w:hint="eastAsia"/>
          <w:b/>
          <w:sz w:val="28"/>
          <w:szCs w:val="28"/>
        </w:rPr>
        <w:t>一</w:t>
      </w:r>
      <w:r>
        <w:rPr>
          <w:rFonts w:asciiTheme="minorEastAsia" w:hAnsiTheme="minorEastAsia"/>
          <w:b/>
          <w:sz w:val="28"/>
          <w:szCs w:val="28"/>
        </w:rPr>
        <w:t>条  争议解决</w:t>
      </w:r>
    </w:p>
    <w:p w14:paraId="5448359D" w14:textId="77777777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在本</w:t>
      </w:r>
      <w:r>
        <w:rPr>
          <w:rFonts w:asciiTheme="minorEastAsia" w:hAnsiTheme="minorEastAsia" w:hint="eastAsia"/>
          <w:sz w:val="28"/>
          <w:szCs w:val="28"/>
        </w:rPr>
        <w:t>协议</w:t>
      </w:r>
      <w:r>
        <w:rPr>
          <w:rFonts w:asciiTheme="minorEastAsia" w:hAnsiTheme="minorEastAsia"/>
          <w:sz w:val="28"/>
          <w:szCs w:val="28"/>
        </w:rPr>
        <w:t>执行过程中，如发生争议，双方协商解决，如果协商不成，提请</w:t>
      </w:r>
      <w:r>
        <w:rPr>
          <w:rFonts w:asciiTheme="minorEastAsia" w:hAnsiTheme="minorEastAsia" w:hint="eastAsia"/>
          <w:sz w:val="28"/>
          <w:szCs w:val="28"/>
        </w:rPr>
        <w:t>甲方当地</w:t>
      </w:r>
      <w:r>
        <w:rPr>
          <w:rFonts w:asciiTheme="minorEastAsia" w:hAnsiTheme="minorEastAsia"/>
          <w:sz w:val="28"/>
          <w:szCs w:val="28"/>
        </w:rPr>
        <w:t>法院诉讼裁决。</w:t>
      </w:r>
    </w:p>
    <w:p w14:paraId="713DB19B" w14:textId="77777777" w:rsidR="00AB7DD3" w:rsidRDefault="00000000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第十</w:t>
      </w:r>
      <w:r>
        <w:rPr>
          <w:rFonts w:asciiTheme="minorEastAsia" w:hAnsiTheme="minorEastAsia" w:hint="eastAsia"/>
          <w:b/>
          <w:sz w:val="28"/>
          <w:szCs w:val="28"/>
        </w:rPr>
        <w:t>二</w:t>
      </w:r>
      <w:r>
        <w:rPr>
          <w:rFonts w:asciiTheme="minorEastAsia" w:hAnsiTheme="minorEastAsia"/>
          <w:b/>
          <w:sz w:val="28"/>
          <w:szCs w:val="28"/>
        </w:rPr>
        <w:t>条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b/>
          <w:sz w:val="28"/>
          <w:szCs w:val="28"/>
        </w:rPr>
        <w:t>附则</w:t>
      </w:r>
    </w:p>
    <w:p w14:paraId="66D384E3" w14:textId="77777777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lastRenderedPageBreak/>
        <w:t>1.本</w:t>
      </w:r>
      <w:r>
        <w:rPr>
          <w:rFonts w:asciiTheme="minorEastAsia" w:hAnsiTheme="minorEastAsia" w:hint="eastAsia"/>
          <w:sz w:val="28"/>
          <w:szCs w:val="28"/>
        </w:rPr>
        <w:t>协议</w:t>
      </w:r>
      <w:r>
        <w:rPr>
          <w:rFonts w:asciiTheme="minorEastAsia" w:hAnsiTheme="minorEastAsia"/>
          <w:sz w:val="28"/>
          <w:szCs w:val="28"/>
        </w:rPr>
        <w:t>一式肆份，双方各持贰份，自双方签字盖章之日起生效。</w:t>
      </w:r>
    </w:p>
    <w:p w14:paraId="5B9DE2C9" w14:textId="77777777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.未尽事宜，双方协商签订补充</w:t>
      </w:r>
      <w:r>
        <w:rPr>
          <w:rFonts w:asciiTheme="minorEastAsia" w:hAnsiTheme="minorEastAsia" w:hint="eastAsia"/>
          <w:sz w:val="28"/>
          <w:szCs w:val="28"/>
        </w:rPr>
        <w:t>协议</w:t>
      </w:r>
      <w:r>
        <w:rPr>
          <w:rFonts w:asciiTheme="minorEastAsia" w:hAnsiTheme="minorEastAsia"/>
          <w:sz w:val="28"/>
          <w:szCs w:val="28"/>
        </w:rPr>
        <w:t>或附件以对有关问题进行补充、说明和解释。</w:t>
      </w:r>
      <w:r>
        <w:rPr>
          <w:rFonts w:asciiTheme="minorEastAsia" w:hAnsiTheme="minorEastAsia" w:hint="eastAsia"/>
          <w:sz w:val="28"/>
          <w:szCs w:val="28"/>
        </w:rPr>
        <w:t>补充协议</w:t>
      </w:r>
      <w:r>
        <w:rPr>
          <w:rFonts w:asciiTheme="minorEastAsia" w:hAnsiTheme="minorEastAsia"/>
          <w:sz w:val="28"/>
          <w:szCs w:val="28"/>
        </w:rPr>
        <w:t>和附件为其不可分割的一部分，与本</w:t>
      </w:r>
      <w:r>
        <w:rPr>
          <w:rFonts w:asciiTheme="minorEastAsia" w:hAnsiTheme="minorEastAsia" w:hint="eastAsia"/>
          <w:sz w:val="28"/>
          <w:szCs w:val="28"/>
        </w:rPr>
        <w:t>协议</w:t>
      </w:r>
      <w:r>
        <w:rPr>
          <w:rFonts w:asciiTheme="minorEastAsia" w:hAnsiTheme="minorEastAsia"/>
          <w:sz w:val="28"/>
          <w:szCs w:val="28"/>
        </w:rPr>
        <w:t>具有同等法律效力。</w:t>
      </w:r>
    </w:p>
    <w:p w14:paraId="53122F8E" w14:textId="77777777" w:rsidR="00AB7DD3" w:rsidRDefault="00000000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.乙方不得将本</w:t>
      </w:r>
      <w:r>
        <w:rPr>
          <w:rFonts w:asciiTheme="minorEastAsia" w:hAnsiTheme="minorEastAsia" w:hint="eastAsia"/>
          <w:sz w:val="28"/>
          <w:szCs w:val="28"/>
        </w:rPr>
        <w:t>协议</w:t>
      </w:r>
      <w:r>
        <w:rPr>
          <w:rFonts w:asciiTheme="minorEastAsia" w:hAnsiTheme="minorEastAsia"/>
          <w:sz w:val="28"/>
          <w:szCs w:val="28"/>
        </w:rPr>
        <w:t>之工作内容转包给其它公司执行。</w:t>
      </w:r>
    </w:p>
    <w:p w14:paraId="7BB7420F" w14:textId="77777777" w:rsidR="00AB7DD3" w:rsidRDefault="00000000">
      <w:pPr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第十三条 </w:t>
      </w:r>
      <w:r>
        <w:rPr>
          <w:rFonts w:asciiTheme="minorEastAsia" w:hAnsiTheme="minor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双方信息</w:t>
      </w:r>
    </w:p>
    <w:p w14:paraId="406E33BC" w14:textId="7C9CB7F3" w:rsidR="00AB7DD3" w:rsidRDefault="00000000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 xml:space="preserve">甲 </w:t>
      </w:r>
      <w:r>
        <w:rPr>
          <w:rFonts w:asciiTheme="minorEastAsia" w:hAnsiTheme="minorEastAsia"/>
          <w:spacing w:val="-6"/>
          <w:sz w:val="28"/>
          <w:szCs w:val="28"/>
        </w:rPr>
        <w:t xml:space="preserve">  </w:t>
      </w:r>
      <w:r>
        <w:rPr>
          <w:rFonts w:asciiTheme="minorEastAsia" w:hAnsiTheme="minorEastAsia" w:hint="eastAsia"/>
          <w:spacing w:val="-6"/>
          <w:sz w:val="28"/>
          <w:szCs w:val="28"/>
        </w:rPr>
        <w:t>方：</w:t>
      </w:r>
      <w:r w:rsidR="00B15B28">
        <w:rPr>
          <w:rFonts w:asciiTheme="minorEastAsia" w:hAnsiTheme="minorEastAsia" w:hint="eastAsia"/>
          <w:spacing w:val="-6"/>
          <w:sz w:val="28"/>
          <w:szCs w:val="28"/>
          <w:u w:val="single"/>
        </w:rPr>
        <w:t>国家纳米科学中心</w:t>
      </w:r>
    </w:p>
    <w:p w14:paraId="5EC3778E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甲方纳税人识别号：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    </w:t>
      </w:r>
    </w:p>
    <w:p w14:paraId="0BCE6EA3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甲方开户银行名称：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</w:t>
      </w:r>
    </w:p>
    <w:p w14:paraId="097713D9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甲方开户银行账号：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</w:t>
      </w:r>
    </w:p>
    <w:p w14:paraId="38411AE3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住所地（注册地）：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</w:t>
      </w:r>
    </w:p>
    <w:p w14:paraId="34B15301" w14:textId="3CECCB24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通讯地址（办公地址）：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>北京市</w:t>
      </w:r>
      <w:r w:rsidR="00B15B28">
        <w:rPr>
          <w:rFonts w:asciiTheme="minorEastAsia" w:hAnsiTheme="minorEastAsia" w:hint="eastAsia"/>
          <w:spacing w:val="-6"/>
          <w:sz w:val="28"/>
          <w:szCs w:val="28"/>
          <w:u w:val="single"/>
        </w:rPr>
        <w:t>海淀区中关村北一条十一号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</w:p>
    <w:p w14:paraId="11CA0D5B" w14:textId="71612B9D" w:rsidR="00AB7DD3" w:rsidRDefault="00000000">
      <w:pPr>
        <w:spacing w:line="560" w:lineRule="exact"/>
        <w:jc w:val="left"/>
        <w:rPr>
          <w:rFonts w:asciiTheme="minorEastAsia" w:hAnsiTheme="minorEastAsia" w:hint="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业务联系人：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 w:rsidR="00B15B28">
        <w:rPr>
          <w:rFonts w:asciiTheme="minorEastAsia" w:hAnsiTheme="minorEastAsia" w:hint="eastAsia"/>
          <w:spacing w:val="-6"/>
          <w:sz w:val="28"/>
          <w:szCs w:val="28"/>
          <w:u w:val="single"/>
        </w:rPr>
        <w:t>王老师</w:t>
      </w:r>
      <w:r>
        <w:rPr>
          <w:rFonts w:asciiTheme="minorEastAsia" w:hAnsiTheme="minorEastAsia"/>
          <w:spacing w:val="-6"/>
          <w:sz w:val="28"/>
          <w:szCs w:val="28"/>
        </w:rPr>
        <w:t xml:space="preserve"> </w:t>
      </w:r>
      <w:r w:rsidR="00B15B28">
        <w:rPr>
          <w:rFonts w:asciiTheme="minorEastAsia" w:hAnsiTheme="minorEastAsia" w:hint="eastAsia"/>
          <w:spacing w:val="-6"/>
          <w:sz w:val="28"/>
          <w:szCs w:val="28"/>
        </w:rPr>
        <w:t>电话</w:t>
      </w:r>
      <w:r>
        <w:rPr>
          <w:rFonts w:asciiTheme="minorEastAsia" w:hAnsiTheme="minorEastAsia" w:hint="eastAsia"/>
          <w:spacing w:val="-6"/>
          <w:sz w:val="28"/>
          <w:szCs w:val="28"/>
        </w:rPr>
        <w:t>：</w:t>
      </w:r>
      <w:r w:rsidR="00B15B28">
        <w:rPr>
          <w:rFonts w:asciiTheme="minorEastAsia" w:hAnsiTheme="minorEastAsia" w:hint="eastAsia"/>
          <w:spacing w:val="-6"/>
          <w:sz w:val="28"/>
          <w:szCs w:val="28"/>
          <w:u w:val="single"/>
        </w:rPr>
        <w:t>82543385</w:t>
      </w:r>
    </w:p>
    <w:p w14:paraId="0F6F142F" w14:textId="77777777" w:rsidR="00AB7DD3" w:rsidRDefault="00AB7DD3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</w:rPr>
      </w:pPr>
    </w:p>
    <w:p w14:paraId="3366046D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 xml:space="preserve">乙 </w:t>
      </w:r>
      <w:r>
        <w:rPr>
          <w:rFonts w:asciiTheme="minorEastAsia" w:hAnsiTheme="minorEastAsia"/>
          <w:spacing w:val="-6"/>
          <w:sz w:val="28"/>
          <w:szCs w:val="28"/>
        </w:rPr>
        <w:t xml:space="preserve">   </w:t>
      </w:r>
      <w:r>
        <w:rPr>
          <w:rFonts w:asciiTheme="minorEastAsia" w:hAnsiTheme="minorEastAsia" w:hint="eastAsia"/>
          <w:spacing w:val="-6"/>
          <w:sz w:val="28"/>
          <w:szCs w:val="28"/>
        </w:rPr>
        <w:t>方：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</w:t>
      </w:r>
    </w:p>
    <w:p w14:paraId="6BC489A9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乙方纳税人识别号 ：</w:t>
      </w:r>
      <w:r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仿宋_GB2312"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                                </w:t>
      </w:r>
    </w:p>
    <w:p w14:paraId="6DE1FDD8" w14:textId="77777777" w:rsidR="00AB7DD3" w:rsidRDefault="00000000">
      <w:pPr>
        <w:spacing w:line="560" w:lineRule="exact"/>
        <w:jc w:val="left"/>
        <w:rPr>
          <w:rFonts w:asciiTheme="minorEastAsia" w:hAnsiTheme="minorEastAsia" w:cs="宋体"/>
          <w:kern w:val="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乙方开户银行名称</w:t>
      </w:r>
      <w:r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>：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                                        </w:t>
      </w:r>
    </w:p>
    <w:p w14:paraId="11D44594" w14:textId="77777777" w:rsidR="00AB7DD3" w:rsidRDefault="00000000">
      <w:pPr>
        <w:spacing w:line="560" w:lineRule="exact"/>
        <w:jc w:val="left"/>
        <w:rPr>
          <w:rFonts w:asciiTheme="minorEastAsia" w:hAnsiTheme="minorEastAsia" w:cs="微软雅黑"/>
          <w:color w:val="111F2C"/>
          <w:sz w:val="28"/>
          <w:szCs w:val="28"/>
          <w:u w:val="single"/>
          <w:shd w:val="clear" w:color="auto" w:fill="FFFFFF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乙方开户银行账号：</w:t>
      </w:r>
      <w:r>
        <w:rPr>
          <w:rFonts w:asciiTheme="minorEastAsia" w:hAnsiTheme="minorEastAsia" w:cs="微软雅黑"/>
          <w:color w:val="111F2C"/>
          <w:sz w:val="28"/>
          <w:szCs w:val="28"/>
          <w:u w:val="single"/>
          <w:shd w:val="clear" w:color="auto" w:fill="FFFFFF"/>
        </w:rPr>
        <w:t xml:space="preserve">                                             </w:t>
      </w:r>
    </w:p>
    <w:p w14:paraId="177DE6DB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住所地（注册地）：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                     </w:t>
      </w:r>
    </w:p>
    <w:p w14:paraId="540E19DA" w14:textId="77777777" w:rsidR="00AB7DD3" w:rsidRDefault="00000000">
      <w:pPr>
        <w:spacing w:line="560" w:lineRule="exact"/>
        <w:jc w:val="left"/>
        <w:rPr>
          <w:rFonts w:asciiTheme="minorEastAsia" w:hAnsiTheme="minorEastAsia"/>
          <w:spacing w:val="-6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通讯地址（办公地址）：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                           </w:t>
      </w:r>
    </w:p>
    <w:p w14:paraId="3C02A62C" w14:textId="77777777" w:rsidR="00AB7DD3" w:rsidRDefault="00000000"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pacing w:val="-6"/>
          <w:sz w:val="28"/>
          <w:szCs w:val="28"/>
        </w:rPr>
        <w:t>业务经理联系人：</w:t>
      </w:r>
      <w:r>
        <w:rPr>
          <w:rFonts w:asciiTheme="minorEastAsia" w:hAnsiTheme="minorEastAsia" w:hint="eastAsia"/>
          <w:spacing w:val="-6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/>
          <w:spacing w:val="-6"/>
          <w:sz w:val="28"/>
          <w:szCs w:val="28"/>
        </w:rPr>
        <w:t xml:space="preserve"> </w:t>
      </w:r>
      <w:r>
        <w:rPr>
          <w:rFonts w:asciiTheme="minorEastAsia" w:hAnsiTheme="minorEastAsia" w:hint="eastAsia"/>
          <w:spacing w:val="-6"/>
          <w:sz w:val="28"/>
          <w:szCs w:val="28"/>
        </w:rPr>
        <w:t>业务经理联系电话：</w:t>
      </w:r>
      <w:r>
        <w:rPr>
          <w:rFonts w:asciiTheme="minorEastAsia" w:hAnsiTheme="minorEastAsia"/>
          <w:spacing w:val="-6"/>
          <w:sz w:val="28"/>
          <w:szCs w:val="28"/>
          <w:u w:val="single"/>
        </w:rPr>
        <w:t xml:space="preserve">                  </w:t>
      </w:r>
    </w:p>
    <w:p w14:paraId="4CADC7FD" w14:textId="77777777" w:rsidR="00AB7DD3" w:rsidRDefault="00AB7DD3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1DE253A" w14:textId="77777777" w:rsidR="00AB7DD3" w:rsidRDefault="00AB7DD3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024706A1" w14:textId="77777777" w:rsidR="00AB7DD3" w:rsidRDefault="00AB7DD3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9D5F8D2" w14:textId="77777777" w:rsidR="00AB7DD3" w:rsidRDefault="00000000">
      <w:pPr>
        <w:spacing w:line="360" w:lineRule="auto"/>
        <w:rPr>
          <w:rFonts w:asciiTheme="minorEastAsia" w:hAnsiTheme="minorEastAsia" w:cs="宋体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甲方 ：国家纳米科学中心   </w:t>
      </w:r>
      <w:r>
        <w:rPr>
          <w:rFonts w:asciiTheme="minorEastAsia" w:hAnsiTheme="minorEastAsia" w:cs="宋体"/>
          <w:sz w:val="28"/>
          <w:szCs w:val="28"/>
        </w:rPr>
        <w:t xml:space="preserve">      </w:t>
      </w:r>
      <w:r>
        <w:rPr>
          <w:rFonts w:asciiTheme="minorEastAsia" w:hAnsiTheme="minorEastAsia" w:cs="宋体" w:hint="eastAsia"/>
          <w:sz w:val="28"/>
          <w:szCs w:val="28"/>
        </w:rPr>
        <w:t xml:space="preserve">乙方： </w:t>
      </w:r>
      <w:r>
        <w:rPr>
          <w:rFonts w:asciiTheme="minorEastAsia" w:hAnsiTheme="minorEastAsia" w:cs="宋体"/>
          <w:sz w:val="28"/>
          <w:szCs w:val="28"/>
        </w:rPr>
        <w:t xml:space="preserve">   </w:t>
      </w:r>
      <w:r>
        <w:rPr>
          <w:rFonts w:asciiTheme="minorEastAsia" w:hAnsiTheme="minorEastAsia" w:cs="宋体"/>
          <w:sz w:val="28"/>
          <w:szCs w:val="28"/>
          <w:u w:val="single"/>
        </w:rPr>
        <w:t xml:space="preserve">                   </w:t>
      </w:r>
    </w:p>
    <w:p w14:paraId="20B7822F" w14:textId="77777777" w:rsidR="00AB7DD3" w:rsidRDefault="00000000">
      <w:pPr>
        <w:spacing w:line="360" w:lineRule="auto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（盖章）                       （盖章）</w:t>
      </w:r>
    </w:p>
    <w:p w14:paraId="3B0A133A" w14:textId="37D31C46" w:rsidR="00AB7DD3" w:rsidRDefault="00000000">
      <w:pPr>
        <w:spacing w:line="360" w:lineRule="auto"/>
        <w:rPr>
          <w:rFonts w:asciiTheme="minorEastAsia" w:hAnsiTheme="minorEastAsia" w:cs="宋体"/>
          <w:sz w:val="28"/>
          <w:szCs w:val="28"/>
          <w:u w:val="single"/>
        </w:rPr>
      </w:pPr>
      <w:r>
        <w:rPr>
          <w:rFonts w:asciiTheme="minorEastAsia" w:hAnsiTheme="minorEastAsia" w:cs="宋体" w:hint="eastAsia"/>
          <w:sz w:val="28"/>
          <w:szCs w:val="28"/>
        </w:rPr>
        <w:t>代表</w:t>
      </w:r>
      <w:r w:rsidR="00F36DA8">
        <w:rPr>
          <w:rFonts w:asciiTheme="minorEastAsia" w:hAnsiTheme="minorEastAsia" w:cs="宋体" w:hint="eastAsia"/>
          <w:sz w:val="28"/>
          <w:szCs w:val="28"/>
        </w:rPr>
        <w:t>（签字）</w:t>
      </w:r>
      <w:r>
        <w:rPr>
          <w:rFonts w:asciiTheme="minorEastAsia" w:hAnsiTheme="minorEastAsia" w:cs="宋体" w:hint="eastAsia"/>
          <w:sz w:val="28"/>
          <w:szCs w:val="28"/>
        </w:rPr>
        <w:t>：                   代表</w:t>
      </w:r>
      <w:r w:rsidR="00F36DA8">
        <w:rPr>
          <w:rFonts w:asciiTheme="minorEastAsia" w:hAnsiTheme="minorEastAsia" w:cs="宋体" w:hint="eastAsia"/>
          <w:sz w:val="28"/>
          <w:szCs w:val="28"/>
        </w:rPr>
        <w:t>（签字）</w:t>
      </w:r>
      <w:r>
        <w:rPr>
          <w:rFonts w:asciiTheme="minorEastAsia" w:hAnsiTheme="minorEastAsia" w:cs="宋体" w:hint="eastAsia"/>
          <w:sz w:val="28"/>
          <w:szCs w:val="28"/>
        </w:rPr>
        <w:t>：</w:t>
      </w:r>
    </w:p>
    <w:p w14:paraId="0C905CDC" w14:textId="38F08C1C" w:rsidR="00AB7DD3" w:rsidRDefault="00000000">
      <w:pPr>
        <w:spacing w:line="360" w:lineRule="auto"/>
        <w:rPr>
          <w:rFonts w:asciiTheme="minorEastAsia" w:hAnsiTheme="minorEastAsia" w:cs="宋体"/>
          <w:sz w:val="28"/>
          <w:szCs w:val="28"/>
        </w:rPr>
        <w:sectPr w:rsidR="00AB7DD3">
          <w:headerReference w:type="default" r:id="rId9"/>
          <w:footerReference w:type="default" r:id="rId10"/>
          <w:pgSz w:w="11906" w:h="16838"/>
          <w:pgMar w:top="1418" w:right="1588" w:bottom="1418" w:left="1588" w:header="851" w:footer="992" w:gutter="0"/>
          <w:cols w:space="720"/>
          <w:docGrid w:linePitch="312"/>
        </w:sectPr>
      </w:pPr>
      <w:r>
        <w:rPr>
          <w:rFonts w:asciiTheme="minorEastAsia" w:hAnsiTheme="minorEastAsia" w:cs="宋体" w:hint="eastAsia"/>
          <w:sz w:val="28"/>
          <w:szCs w:val="28"/>
        </w:rPr>
        <w:t>日期：                          日期：</w:t>
      </w:r>
      <w:r>
        <w:rPr>
          <w:rFonts w:asciiTheme="minorEastAsia" w:hAnsiTheme="minorEastAsia" w:cs="宋体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sz w:val="28"/>
          <w:szCs w:val="28"/>
          <w:u w:val="single"/>
        </w:rPr>
        <w:t xml:space="preserve">                </w:t>
      </w:r>
    </w:p>
    <w:p w14:paraId="19470DA9" w14:textId="77777777" w:rsidR="00AB7DD3" w:rsidRDefault="00000000">
      <w:pPr>
        <w:spacing w:line="360" w:lineRule="auto"/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lastRenderedPageBreak/>
        <w:t xml:space="preserve">附件2 </w:t>
      </w:r>
      <w:r>
        <w:rPr>
          <w:rFonts w:ascii="黑体" w:eastAsia="黑体" w:hAnsi="黑体" w:cs="宋体"/>
          <w:color w:val="000000"/>
          <w:sz w:val="28"/>
          <w:szCs w:val="28"/>
        </w:rPr>
        <w:t xml:space="preserve">            </w:t>
      </w:r>
      <w:r>
        <w:rPr>
          <w:rFonts w:ascii="黑体" w:eastAsia="黑体" w:hAnsi="黑体" w:cs="黑体" w:hint="eastAsia"/>
          <w:bCs/>
          <w:sz w:val="28"/>
          <w:szCs w:val="28"/>
        </w:rPr>
        <w:t>国家纳米科学中心5号楼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>通风及水泵系统设备年度维护保养（大包）报价</w:t>
      </w:r>
    </w:p>
    <w:p w14:paraId="55E3C68A" w14:textId="77777777" w:rsidR="00AB7DD3" w:rsidRDefault="00000000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国家纳米科学中心：</w:t>
      </w:r>
    </w:p>
    <w:p w14:paraId="1E44742D" w14:textId="77777777" w:rsidR="00AB7DD3" w:rsidRDefault="00000000">
      <w:pPr>
        <w:spacing w:line="48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我司认真研究了贵中心的通风及水泵系统维修保养服务采购公告，同意按照合同约定的条件，完成合同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期限内贵中心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的5号楼通风及水泵系统年度维护保养(大包)维修保养服务。维护服务费总计：</w:t>
      </w:r>
      <w:r>
        <w:rPr>
          <w:rFonts w:asciiTheme="minorEastAsia" w:hAnsiTheme="minorEastAsia" w:cs="宋体" w:hint="eastAsia"/>
          <w:color w:val="000000"/>
          <w:sz w:val="22"/>
        </w:rPr>
        <w:t>_</w:t>
      </w:r>
      <w:r>
        <w:rPr>
          <w:rFonts w:asciiTheme="minorEastAsia" w:hAnsiTheme="minorEastAsia" w:cs="宋体"/>
          <w:color w:val="000000"/>
          <w:sz w:val="22"/>
        </w:rPr>
        <w:t>_____</w:t>
      </w:r>
      <w:r>
        <w:rPr>
          <w:rFonts w:ascii="仿宋" w:eastAsia="仿宋" w:hAnsi="仿宋" w:hint="eastAsia"/>
          <w:bCs/>
          <w:sz w:val="28"/>
          <w:szCs w:val="28"/>
        </w:rPr>
        <w:t>元，人民币大写：</w:t>
      </w:r>
      <w:r>
        <w:rPr>
          <w:rFonts w:asciiTheme="minorEastAsia" w:hAnsiTheme="minorEastAsia" w:cs="宋体" w:hint="eastAsia"/>
          <w:color w:val="000000"/>
          <w:sz w:val="22"/>
        </w:rPr>
        <w:t>_</w:t>
      </w:r>
      <w:r>
        <w:rPr>
          <w:rFonts w:asciiTheme="minorEastAsia" w:hAnsiTheme="minorEastAsia" w:cs="宋体"/>
          <w:color w:val="000000"/>
          <w:sz w:val="22"/>
        </w:rPr>
        <w:t>_____</w:t>
      </w:r>
      <w:r>
        <w:rPr>
          <w:rFonts w:ascii="仿宋" w:eastAsia="仿宋" w:hAnsi="仿宋" w:hint="eastAsia"/>
          <w:bCs/>
          <w:sz w:val="28"/>
          <w:szCs w:val="28"/>
        </w:rPr>
        <w:t>整。</w:t>
      </w:r>
    </w:p>
    <w:p w14:paraId="4329A63C" w14:textId="3FBB68BC" w:rsidR="00AB7DD3" w:rsidRDefault="00000000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一、</w:t>
      </w:r>
      <w:r>
        <w:rPr>
          <w:rFonts w:asciiTheme="minorEastAsia" w:hAnsiTheme="minorEastAsia" w:cs="宋体" w:hint="eastAsia"/>
          <w:b/>
          <w:sz w:val="28"/>
          <w:szCs w:val="28"/>
        </w:rPr>
        <w:t>5号楼通风</w:t>
      </w:r>
      <w:r w:rsidR="008B4829">
        <w:rPr>
          <w:rFonts w:asciiTheme="minorEastAsia" w:hAnsiTheme="minorEastAsia" w:cs="宋体" w:hint="eastAsia"/>
          <w:b/>
          <w:sz w:val="28"/>
          <w:szCs w:val="28"/>
        </w:rPr>
        <w:t>橱</w:t>
      </w:r>
      <w:r>
        <w:rPr>
          <w:rFonts w:asciiTheme="minorEastAsia" w:hAnsiTheme="minorEastAsia" w:cs="宋体" w:hint="eastAsia"/>
          <w:b/>
          <w:sz w:val="28"/>
          <w:szCs w:val="28"/>
        </w:rPr>
        <w:t>设备</w:t>
      </w: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维护保养（大包）报价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5"/>
        <w:gridCol w:w="2257"/>
        <w:gridCol w:w="2429"/>
        <w:gridCol w:w="1336"/>
        <w:gridCol w:w="1075"/>
        <w:gridCol w:w="2159"/>
        <w:gridCol w:w="2552"/>
        <w:gridCol w:w="1195"/>
      </w:tblGrid>
      <w:tr w:rsidR="00AB7DD3" w14:paraId="01E360FF" w14:textId="77777777" w:rsidTr="00141A07">
        <w:tc>
          <w:tcPr>
            <w:tcW w:w="945" w:type="dxa"/>
            <w:shd w:val="clear" w:color="auto" w:fill="auto"/>
            <w:vAlign w:val="center"/>
          </w:tcPr>
          <w:p w14:paraId="2FDB1501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2C18C9A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设备类型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63B9D20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型号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807C2C6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CC7F0DB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D6FF3F9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单价（元）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EF7F62" w14:textId="77777777" w:rsidR="00AB7DD3" w:rsidRDefault="00000000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金额（元）</w:t>
            </w:r>
          </w:p>
        </w:tc>
        <w:tc>
          <w:tcPr>
            <w:tcW w:w="1195" w:type="dxa"/>
            <w:vAlign w:val="center"/>
          </w:tcPr>
          <w:p w14:paraId="30F6A9F8" w14:textId="77777777" w:rsidR="00AB7DD3" w:rsidRDefault="00000000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备注</w:t>
            </w:r>
          </w:p>
        </w:tc>
      </w:tr>
      <w:tr w:rsidR="00AB7DD3" w14:paraId="557B57C9" w14:textId="77777777" w:rsidTr="00141A07">
        <w:tc>
          <w:tcPr>
            <w:tcW w:w="945" w:type="dxa"/>
            <w:vAlign w:val="center"/>
          </w:tcPr>
          <w:p w14:paraId="0B0CB835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57" w:type="dxa"/>
            <w:vMerge w:val="restart"/>
            <w:vAlign w:val="center"/>
          </w:tcPr>
          <w:p w14:paraId="02038B1F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通风</w:t>
            </w:r>
            <w:proofErr w:type="gramStart"/>
            <w:r>
              <w:rPr>
                <w:rFonts w:eastAsia="宋体" w:hAnsi="宋体" w:cs="宋体" w:hint="eastAsia"/>
                <w:sz w:val="24"/>
                <w:szCs w:val="24"/>
              </w:rPr>
              <w:t>厨</w:t>
            </w:r>
            <w:proofErr w:type="gramEnd"/>
            <w:r>
              <w:rPr>
                <w:rFonts w:eastAsia="宋体" w:hAnsi="宋体" w:cs="宋体" w:hint="eastAsia"/>
                <w:sz w:val="24"/>
                <w:szCs w:val="24"/>
              </w:rPr>
              <w:t>PPGR 22kw</w:t>
            </w:r>
          </w:p>
        </w:tc>
        <w:tc>
          <w:tcPr>
            <w:tcW w:w="2429" w:type="dxa"/>
            <w:vAlign w:val="center"/>
          </w:tcPr>
          <w:p w14:paraId="5CFCE1C4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5000-23000m³/h</w:t>
            </w:r>
          </w:p>
        </w:tc>
        <w:tc>
          <w:tcPr>
            <w:tcW w:w="1336" w:type="dxa"/>
            <w:vAlign w:val="center"/>
          </w:tcPr>
          <w:p w14:paraId="6C6E1205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75" w:type="dxa"/>
            <w:vAlign w:val="center"/>
          </w:tcPr>
          <w:p w14:paraId="55B63064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159" w:type="dxa"/>
          </w:tcPr>
          <w:p w14:paraId="496B5FCB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46C510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102DA3E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</w:tr>
      <w:tr w:rsidR="00AB7DD3" w14:paraId="49142806" w14:textId="77777777" w:rsidTr="00141A07">
        <w:tc>
          <w:tcPr>
            <w:tcW w:w="945" w:type="dxa"/>
            <w:vAlign w:val="center"/>
          </w:tcPr>
          <w:p w14:paraId="77E39CFF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57" w:type="dxa"/>
            <w:vMerge/>
            <w:vAlign w:val="center"/>
          </w:tcPr>
          <w:p w14:paraId="720AE0D0" w14:textId="77777777" w:rsidR="00AB7DD3" w:rsidRDefault="00AB7DD3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265F8745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5000-30000m³/h</w:t>
            </w:r>
          </w:p>
        </w:tc>
        <w:tc>
          <w:tcPr>
            <w:tcW w:w="1336" w:type="dxa"/>
            <w:vAlign w:val="center"/>
          </w:tcPr>
          <w:p w14:paraId="39D537B6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75" w:type="dxa"/>
            <w:vAlign w:val="center"/>
          </w:tcPr>
          <w:p w14:paraId="43C70C32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159" w:type="dxa"/>
          </w:tcPr>
          <w:p w14:paraId="462BB427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AB1BC8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0557270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</w:tr>
      <w:tr w:rsidR="00AB7DD3" w14:paraId="537A9CA6" w14:textId="77777777" w:rsidTr="00141A07">
        <w:tc>
          <w:tcPr>
            <w:tcW w:w="945" w:type="dxa"/>
            <w:vAlign w:val="center"/>
          </w:tcPr>
          <w:p w14:paraId="25505941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256" w:type="dxa"/>
            <w:gridSpan w:val="5"/>
            <w:vAlign w:val="center"/>
          </w:tcPr>
          <w:p w14:paraId="167CDBBF" w14:textId="77777777" w:rsidR="00AB7DD3" w:rsidRDefault="00000000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合  计</w:t>
            </w:r>
          </w:p>
        </w:tc>
        <w:tc>
          <w:tcPr>
            <w:tcW w:w="2552" w:type="dxa"/>
          </w:tcPr>
          <w:p w14:paraId="4F06ECA7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7B19A55" w14:textId="77777777" w:rsidR="00AB7DD3" w:rsidRDefault="00AB7DD3">
            <w:pPr>
              <w:pStyle w:val="1"/>
              <w:rPr>
                <w:rFonts w:eastAsia="宋体" w:hAnsi="宋体" w:cs="宋体"/>
                <w:sz w:val="24"/>
                <w:szCs w:val="24"/>
              </w:rPr>
            </w:pPr>
          </w:p>
        </w:tc>
      </w:tr>
    </w:tbl>
    <w:p w14:paraId="672A5C2D" w14:textId="77777777" w:rsidR="00B15B28" w:rsidRDefault="00B15B28" w:rsidP="00B15B28">
      <w:pPr>
        <w:spacing w:line="360" w:lineRule="auto"/>
        <w:rPr>
          <w:rFonts w:asciiTheme="minorEastAsia" w:hAnsiTheme="minorEastAsia" w:cs="宋体"/>
          <w:b/>
          <w:color w:val="000000"/>
          <w:sz w:val="28"/>
          <w:szCs w:val="28"/>
        </w:rPr>
      </w:pPr>
    </w:p>
    <w:p w14:paraId="24247083" w14:textId="77777777" w:rsidR="00B15B28" w:rsidRDefault="00B15B28" w:rsidP="00B15B28">
      <w:pPr>
        <w:pStyle w:val="1"/>
      </w:pPr>
    </w:p>
    <w:p w14:paraId="4AACD9A3" w14:textId="77777777" w:rsidR="00B15B28" w:rsidRDefault="00B15B28" w:rsidP="00B15B28">
      <w:pPr>
        <w:pStyle w:val="1"/>
      </w:pPr>
    </w:p>
    <w:p w14:paraId="6D058EC8" w14:textId="77777777" w:rsidR="00B15B28" w:rsidRDefault="00B15B28" w:rsidP="00B15B28">
      <w:pPr>
        <w:pStyle w:val="1"/>
      </w:pPr>
    </w:p>
    <w:p w14:paraId="14A4D3A4" w14:textId="77777777" w:rsidR="00B15B28" w:rsidRDefault="00B15B28" w:rsidP="00B15B28">
      <w:pPr>
        <w:pStyle w:val="1"/>
      </w:pPr>
    </w:p>
    <w:p w14:paraId="5519E235" w14:textId="77777777" w:rsidR="00B15B28" w:rsidRPr="00141A07" w:rsidRDefault="00B15B28" w:rsidP="00141A07">
      <w:pPr>
        <w:pStyle w:val="1"/>
        <w:rPr>
          <w:rFonts w:hint="eastAsia"/>
        </w:rPr>
      </w:pPr>
    </w:p>
    <w:p w14:paraId="1AACF6B3" w14:textId="523CA5E3" w:rsidR="00B15B28" w:rsidRDefault="00B15B28" w:rsidP="00F36DA8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lastRenderedPageBreak/>
        <w:t>二</w:t>
      </w: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、5号楼污水</w:t>
      </w:r>
      <w:proofErr w:type="gramStart"/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泵设备</w:t>
      </w:r>
      <w:proofErr w:type="gramEnd"/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年度维护保养（大包）报价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5"/>
        <w:gridCol w:w="1980"/>
        <w:gridCol w:w="1719"/>
        <w:gridCol w:w="2320"/>
        <w:gridCol w:w="1739"/>
        <w:gridCol w:w="1753"/>
        <w:gridCol w:w="1753"/>
        <w:gridCol w:w="1739"/>
      </w:tblGrid>
      <w:tr w:rsidR="00B15B28" w14:paraId="2701C6F8" w14:textId="77777777" w:rsidTr="003C613B">
        <w:tc>
          <w:tcPr>
            <w:tcW w:w="957" w:type="dxa"/>
            <w:shd w:val="clear" w:color="auto" w:fill="auto"/>
            <w:vAlign w:val="center"/>
          </w:tcPr>
          <w:p w14:paraId="7880EF71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56EA7A8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设备类型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1229733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型号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70F37BA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DD996E4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F7E7045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单价（元）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0A5FB8A" w14:textId="77777777" w:rsidR="00B15B28" w:rsidRDefault="00B15B28" w:rsidP="003C613B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金额（元）</w:t>
            </w:r>
          </w:p>
        </w:tc>
        <w:tc>
          <w:tcPr>
            <w:tcW w:w="1772" w:type="dxa"/>
            <w:vAlign w:val="center"/>
          </w:tcPr>
          <w:p w14:paraId="5AAFD817" w14:textId="77777777" w:rsidR="00B15B28" w:rsidRDefault="00B15B28" w:rsidP="003C613B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备注</w:t>
            </w:r>
          </w:p>
        </w:tc>
      </w:tr>
      <w:tr w:rsidR="00B15B28" w14:paraId="1F678CEF" w14:textId="77777777" w:rsidTr="003C613B">
        <w:tc>
          <w:tcPr>
            <w:tcW w:w="957" w:type="dxa"/>
            <w:vAlign w:val="center"/>
          </w:tcPr>
          <w:p w14:paraId="0A3ADF0E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020" w:type="dxa"/>
            <w:vAlign w:val="center"/>
          </w:tcPr>
          <w:p w14:paraId="0F8BD017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污水泵</w:t>
            </w:r>
          </w:p>
        </w:tc>
        <w:tc>
          <w:tcPr>
            <w:tcW w:w="1740" w:type="dxa"/>
            <w:vAlign w:val="center"/>
          </w:tcPr>
          <w:p w14:paraId="01BAB815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65WQ40 4kw</w:t>
            </w:r>
          </w:p>
        </w:tc>
        <w:tc>
          <w:tcPr>
            <w:tcW w:w="2369" w:type="dxa"/>
            <w:vAlign w:val="center"/>
          </w:tcPr>
          <w:p w14:paraId="7334BA2B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772" w:type="dxa"/>
            <w:vAlign w:val="center"/>
          </w:tcPr>
          <w:p w14:paraId="48D6FAD6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772" w:type="dxa"/>
            <w:vAlign w:val="center"/>
          </w:tcPr>
          <w:p w14:paraId="7A61ADD8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05729F6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AF18AD2" w14:textId="77777777" w:rsidR="00B15B28" w:rsidRDefault="00B15B28" w:rsidP="003C613B">
            <w:pPr>
              <w:pStyle w:val="1"/>
            </w:pPr>
          </w:p>
        </w:tc>
      </w:tr>
      <w:tr w:rsidR="00B15B28" w14:paraId="6252E453" w14:textId="77777777" w:rsidTr="003C613B">
        <w:tc>
          <w:tcPr>
            <w:tcW w:w="957" w:type="dxa"/>
            <w:vAlign w:val="center"/>
          </w:tcPr>
          <w:p w14:paraId="62965D00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673" w:type="dxa"/>
            <w:gridSpan w:val="5"/>
            <w:vAlign w:val="center"/>
          </w:tcPr>
          <w:p w14:paraId="3D7AC156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  <w:r>
              <w:rPr>
                <w:rFonts w:eastAsia="宋体" w:hAnsi="宋体" w:cs="宋体" w:hint="eastAsia"/>
                <w:sz w:val="24"/>
                <w:szCs w:val="24"/>
              </w:rPr>
              <w:t>合  计</w:t>
            </w:r>
          </w:p>
        </w:tc>
        <w:tc>
          <w:tcPr>
            <w:tcW w:w="1772" w:type="dxa"/>
            <w:vAlign w:val="center"/>
          </w:tcPr>
          <w:p w14:paraId="2957CF25" w14:textId="77777777" w:rsidR="00B15B28" w:rsidRDefault="00B15B28" w:rsidP="003C613B">
            <w:pPr>
              <w:pStyle w:val="1"/>
              <w:jc w:val="center"/>
              <w:rPr>
                <w:rFonts w:eastAsia="宋体" w:hAnsi="宋体" w:cs="宋体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8B27C2F" w14:textId="77777777" w:rsidR="00B15B28" w:rsidRDefault="00B15B28" w:rsidP="003C613B">
            <w:pPr>
              <w:pStyle w:val="1"/>
            </w:pPr>
          </w:p>
        </w:tc>
      </w:tr>
    </w:tbl>
    <w:p w14:paraId="4F33E552" w14:textId="210E2869" w:rsidR="00F36DA8" w:rsidRDefault="00F36DA8" w:rsidP="00F36DA8">
      <w:pPr>
        <w:pStyle w:val="1"/>
      </w:pPr>
    </w:p>
    <w:p w14:paraId="77C317B9" w14:textId="77777777" w:rsidR="00F36DA8" w:rsidRDefault="00F36DA8" w:rsidP="00F36DA8">
      <w:pPr>
        <w:pStyle w:val="1"/>
      </w:pPr>
    </w:p>
    <w:p w14:paraId="21A5E259" w14:textId="77777777" w:rsidR="00F36DA8" w:rsidRDefault="00F36DA8" w:rsidP="00F36DA8">
      <w:pPr>
        <w:spacing w:line="360" w:lineRule="auto"/>
        <w:jc w:val="left"/>
        <w:rPr>
          <w:rFonts w:asciiTheme="minorEastAsia" w:hAnsiTheme="minorEastAsia" w:cs="宋体"/>
          <w:color w:val="000000"/>
          <w:sz w:val="22"/>
        </w:rPr>
      </w:pP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注:</w:t>
      </w:r>
      <w:r>
        <w:rPr>
          <w:rFonts w:asciiTheme="minorEastAsia" w:hAnsiTheme="minorEastAsia" w:cs="宋体" w:hint="eastAsia"/>
          <w:color w:val="000000"/>
          <w:sz w:val="22"/>
        </w:rPr>
        <w:t xml:space="preserve"> </w:t>
      </w:r>
      <w:r>
        <w:rPr>
          <w:rFonts w:asciiTheme="minorEastAsia" w:hAnsiTheme="minorEastAsia" w:cs="宋体"/>
          <w:color w:val="000000"/>
          <w:sz w:val="22"/>
        </w:rPr>
        <w:t>“</w:t>
      </w:r>
      <w:r>
        <w:rPr>
          <w:rFonts w:asciiTheme="minorEastAsia" w:hAnsiTheme="minorEastAsia" w:cs="宋体" w:hint="eastAsia"/>
          <w:color w:val="000000"/>
          <w:sz w:val="22"/>
        </w:rPr>
        <w:t>_</w:t>
      </w:r>
      <w:r>
        <w:rPr>
          <w:rFonts w:asciiTheme="minorEastAsia" w:hAnsiTheme="minorEastAsia" w:cs="宋体"/>
          <w:color w:val="000000"/>
          <w:sz w:val="22"/>
        </w:rPr>
        <w:t>_____”</w:t>
      </w:r>
      <w:r>
        <w:rPr>
          <w:rFonts w:asciiTheme="minorEastAsia" w:hAnsiTheme="minorEastAsia" w:cs="宋体" w:hint="eastAsia"/>
          <w:color w:val="000000"/>
          <w:sz w:val="22"/>
        </w:rPr>
        <w:t>均为必须填写的报价</w:t>
      </w:r>
    </w:p>
    <w:p w14:paraId="73E92E25" w14:textId="77777777" w:rsidR="00F36DA8" w:rsidRDefault="00F36DA8" w:rsidP="00F36DA8">
      <w:pPr>
        <w:ind w:firstLineChars="400" w:firstLine="9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</w:t>
      </w:r>
      <w:r>
        <w:rPr>
          <w:rFonts w:ascii="仿宋" w:eastAsia="仿宋" w:hAnsi="仿宋" w:hint="eastAsia"/>
          <w:sz w:val="24"/>
        </w:rPr>
        <w:t xml:space="preserve">报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价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人： 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（公章）</w:t>
      </w:r>
    </w:p>
    <w:p w14:paraId="539C3C06" w14:textId="77777777" w:rsidR="00F36DA8" w:rsidRDefault="00F36DA8" w:rsidP="00F36DA8">
      <w:pPr>
        <w:ind w:firstLineChars="400" w:firstLine="9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</w:t>
      </w:r>
      <w:r>
        <w:rPr>
          <w:rFonts w:ascii="仿宋" w:eastAsia="仿宋" w:hAnsi="仿宋" w:hint="eastAsia"/>
          <w:sz w:val="24"/>
        </w:rPr>
        <w:t xml:space="preserve">法定代表人： </w:t>
      </w:r>
      <w:r>
        <w:rPr>
          <w:rFonts w:ascii="仿宋" w:eastAsia="仿宋" w:hAnsi="仿宋"/>
          <w:sz w:val="24"/>
        </w:rPr>
        <w:t xml:space="preserve">              </w:t>
      </w:r>
      <w:r>
        <w:rPr>
          <w:rFonts w:ascii="仿宋" w:eastAsia="仿宋" w:hAnsi="仿宋" w:hint="eastAsia"/>
          <w:sz w:val="24"/>
        </w:rPr>
        <w:t>（签章）</w:t>
      </w:r>
    </w:p>
    <w:p w14:paraId="2BB79250" w14:textId="77777777" w:rsidR="00F36DA8" w:rsidRDefault="00F36DA8" w:rsidP="00F36DA8">
      <w:pPr>
        <w:ind w:firstLineChars="400" w:firstLine="96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</w:t>
      </w:r>
      <w:r>
        <w:rPr>
          <w:rFonts w:ascii="仿宋" w:eastAsia="仿宋" w:hAnsi="仿宋" w:hint="eastAsia"/>
          <w:sz w:val="24"/>
        </w:rPr>
        <w:t xml:space="preserve">报价日期： </w:t>
      </w:r>
      <w:r>
        <w:rPr>
          <w:rFonts w:ascii="仿宋" w:eastAsia="仿宋" w:hAnsi="仿宋"/>
          <w:sz w:val="24"/>
        </w:rPr>
        <w:t xml:space="preserve">   2024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 xml:space="preserve">月 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p w14:paraId="3C74E2A0" w14:textId="77777777" w:rsidR="00F36DA8" w:rsidRDefault="00F36DA8" w:rsidP="00F36DA8">
      <w:pPr>
        <w:pStyle w:val="1"/>
      </w:pPr>
    </w:p>
    <w:p w14:paraId="74CCBAA6" w14:textId="77777777" w:rsidR="00F36DA8" w:rsidRDefault="00F36DA8" w:rsidP="00F36DA8">
      <w:pPr>
        <w:pStyle w:val="1"/>
      </w:pPr>
    </w:p>
    <w:p w14:paraId="61279192" w14:textId="77777777" w:rsidR="00F36DA8" w:rsidRDefault="00F36DA8" w:rsidP="00F36DA8">
      <w:pPr>
        <w:pStyle w:val="1"/>
      </w:pPr>
    </w:p>
    <w:p w14:paraId="375B9AAF" w14:textId="77777777" w:rsidR="00F36DA8" w:rsidRDefault="00F36DA8" w:rsidP="00F36DA8">
      <w:pPr>
        <w:pStyle w:val="1"/>
      </w:pPr>
    </w:p>
    <w:p w14:paraId="016A6258" w14:textId="77777777" w:rsidR="00F36DA8" w:rsidRDefault="00F36DA8" w:rsidP="00F36DA8">
      <w:pPr>
        <w:pStyle w:val="1"/>
      </w:pPr>
    </w:p>
    <w:p w14:paraId="18963629" w14:textId="77777777" w:rsidR="00F36DA8" w:rsidRDefault="00F36DA8" w:rsidP="00F36DA8">
      <w:pPr>
        <w:pStyle w:val="1"/>
      </w:pPr>
    </w:p>
    <w:p w14:paraId="2F3E2DBA" w14:textId="77777777" w:rsidR="00F36DA8" w:rsidRPr="00141A07" w:rsidRDefault="00F36DA8" w:rsidP="00141A07">
      <w:pPr>
        <w:pStyle w:val="1"/>
      </w:pPr>
    </w:p>
    <w:p w14:paraId="3AD39400" w14:textId="77777777" w:rsidR="00AB7DD3" w:rsidRDefault="00000000">
      <w:pPr>
        <w:spacing w:line="360" w:lineRule="auto"/>
        <w:rPr>
          <w:rFonts w:ascii="黑体" w:eastAsia="黑体" w:hAnsi="黑体" w:cs="宋体"/>
          <w:color w:val="00000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lastRenderedPageBreak/>
        <w:t>附件3</w:t>
      </w:r>
      <w:r>
        <w:rPr>
          <w:rFonts w:ascii="黑体" w:eastAsia="黑体" w:hAnsi="黑体" w:cs="宋体"/>
          <w:color w:val="000000"/>
          <w:sz w:val="28"/>
          <w:szCs w:val="28"/>
        </w:rPr>
        <w:t xml:space="preserve">                                        </w:t>
      </w:r>
      <w:r>
        <w:rPr>
          <w:rFonts w:ascii="黑体" w:eastAsia="黑体" w:hAnsi="黑体" w:cs="宋体" w:hint="eastAsia"/>
          <w:color w:val="000000"/>
          <w:sz w:val="28"/>
          <w:szCs w:val="28"/>
        </w:rPr>
        <w:t>设备明细表</w:t>
      </w:r>
    </w:p>
    <w:p w14:paraId="61E1A0D6" w14:textId="77777777" w:rsidR="00AB7DD3" w:rsidRDefault="00000000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一、</w:t>
      </w:r>
      <w:r>
        <w:rPr>
          <w:rFonts w:asciiTheme="minorEastAsia" w:hAnsiTheme="minorEastAsia" w:cs="宋体" w:hint="eastAsia"/>
          <w:b/>
          <w:sz w:val="28"/>
          <w:szCs w:val="28"/>
        </w:rPr>
        <w:t>5号楼</w:t>
      </w: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通风</w:t>
      </w:r>
      <w:proofErr w:type="gramStart"/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厨</w:t>
      </w:r>
      <w:proofErr w:type="gramEnd"/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设备清单</w:t>
      </w:r>
    </w:p>
    <w:tbl>
      <w:tblPr>
        <w:tblW w:w="12672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30"/>
        <w:gridCol w:w="2270"/>
        <w:gridCol w:w="3313"/>
        <w:gridCol w:w="1267"/>
        <w:gridCol w:w="1426"/>
        <w:gridCol w:w="992"/>
        <w:gridCol w:w="770"/>
      </w:tblGrid>
      <w:tr w:rsidR="00AB7DD3" w14:paraId="11D501AD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0D9B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C14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部件名称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D0E9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部品号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8952FD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416D4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286C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DF8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数量(台)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F588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AB7DD3" w14:paraId="71874431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0544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DD1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通风专用三相异步电动机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9274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YVF2-180M-2（22kw）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7E3BB7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德州金磊电机制造有限公司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5B193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2020.12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22E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德州金磊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C5B9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2C10" w14:textId="77777777" w:rsidR="00AB7DD3" w:rsidRDefault="00AB7DD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AB7DD3" w14:paraId="57F46BB8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FF898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D588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离心风机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950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4-72-8c（5000-23000m³/h）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BEFAFA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德州亚太集团有限公司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AF07D5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2020.12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6D5E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亚太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73B5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C850" w14:textId="77777777" w:rsidR="00AB7DD3" w:rsidRDefault="00AB7DD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AB7DD3" w14:paraId="0039F9C5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56B2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BD73C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离心风机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FA34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4-72-8c（5000-30000m³/h）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877BD4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德州亚太集团有限公司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62CCF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2020.12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F543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亚太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F30A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AF75" w14:textId="77777777" w:rsidR="00AB7DD3" w:rsidRDefault="00AB7DD3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  <w:tr w:rsidR="00AB7DD3" w14:paraId="347DE142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9B03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8E84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变频器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50AB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NVF2G-22/PS4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958D8F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浙江正泰电器股份有限公司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46DD5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2020.12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57C7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正泰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723" w14:textId="77777777" w:rsidR="00AB7DD3" w:rsidRDefault="00000000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cs="宋体" w:hint="eastAsia"/>
                <w:sz w:val="22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4C3E" w14:textId="77777777" w:rsidR="00AB7DD3" w:rsidRDefault="00AB7DD3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2"/>
              </w:rPr>
            </w:pPr>
          </w:p>
        </w:tc>
      </w:tr>
    </w:tbl>
    <w:p w14:paraId="40A5F65A" w14:textId="77777777" w:rsidR="00B15B28" w:rsidRDefault="00B15B28" w:rsidP="00B15B28">
      <w:pPr>
        <w:spacing w:line="360" w:lineRule="auto"/>
        <w:rPr>
          <w:rFonts w:asciiTheme="minorEastAsia" w:hAnsiTheme="minorEastAsia" w:cs="宋体"/>
          <w:b/>
          <w:color w:val="000000"/>
          <w:sz w:val="28"/>
          <w:szCs w:val="28"/>
        </w:rPr>
      </w:pPr>
    </w:p>
    <w:p w14:paraId="1603783A" w14:textId="77777777" w:rsidR="00B15B28" w:rsidRDefault="00B15B28" w:rsidP="00B15B28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</w:p>
    <w:p w14:paraId="5EC4F05F" w14:textId="7582203E" w:rsidR="00C93879" w:rsidRDefault="00B15B28" w:rsidP="00B15B28">
      <w:pPr>
        <w:spacing w:line="360" w:lineRule="auto"/>
        <w:jc w:val="center"/>
        <w:rPr>
          <w:rFonts w:asciiTheme="minorEastAsia" w:hAnsiTheme="minorEastAsia" w:cs="宋体"/>
          <w:b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sz w:val="28"/>
          <w:szCs w:val="28"/>
        </w:rPr>
        <w:t>二、</w:t>
      </w:r>
      <w:r w:rsidR="00C93879">
        <w:rPr>
          <w:rFonts w:asciiTheme="minorEastAsia" w:hAnsiTheme="minorEastAsia" w:cs="宋体" w:hint="eastAsia"/>
          <w:b/>
          <w:sz w:val="28"/>
          <w:szCs w:val="28"/>
        </w:rPr>
        <w:t>5号楼</w:t>
      </w:r>
      <w:r w:rsidR="00C93879">
        <w:rPr>
          <w:rFonts w:asciiTheme="minorEastAsia" w:hAnsiTheme="minorEastAsia" w:cs="宋体" w:hint="eastAsia"/>
          <w:b/>
          <w:color w:val="000000"/>
          <w:sz w:val="28"/>
          <w:szCs w:val="28"/>
        </w:rPr>
        <w:t>污水</w:t>
      </w:r>
      <w:proofErr w:type="gramStart"/>
      <w:r w:rsidR="00C93879">
        <w:rPr>
          <w:rFonts w:asciiTheme="minorEastAsia" w:hAnsiTheme="minorEastAsia" w:cs="宋体" w:hint="eastAsia"/>
          <w:b/>
          <w:color w:val="000000"/>
          <w:sz w:val="28"/>
          <w:szCs w:val="28"/>
        </w:rPr>
        <w:t>泵设备</w:t>
      </w:r>
      <w:proofErr w:type="gramEnd"/>
      <w:r w:rsidR="00C93879">
        <w:rPr>
          <w:rFonts w:asciiTheme="minorEastAsia" w:hAnsiTheme="minorEastAsia" w:cs="宋体" w:hint="eastAsia"/>
          <w:b/>
          <w:color w:val="000000"/>
          <w:sz w:val="28"/>
          <w:szCs w:val="28"/>
        </w:rPr>
        <w:t>清单</w:t>
      </w:r>
    </w:p>
    <w:tbl>
      <w:tblPr>
        <w:tblW w:w="12694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4111"/>
        <w:gridCol w:w="1247"/>
        <w:gridCol w:w="1010"/>
        <w:gridCol w:w="1130"/>
        <w:gridCol w:w="1090"/>
      </w:tblGrid>
      <w:tr w:rsidR="00C93879" w14:paraId="1CAD51DA" w14:textId="77777777" w:rsidTr="003C613B">
        <w:trPr>
          <w:trHeight w:val="3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6466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6882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部件名称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419B1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部品号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A8CAA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34F24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FBCF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C050D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(台)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A76D3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C93879" w14:paraId="5B180B46" w14:textId="77777777" w:rsidTr="003C613B">
        <w:trPr>
          <w:trHeight w:val="3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C7DA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BDC1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污水泵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5A7F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65WQ40 4kw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C9B9F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北京中晶华腾科技发展有限公司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AE260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2020.12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5EE2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中晶华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3CE0F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26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4D3A3" w14:textId="77777777" w:rsidR="00C93879" w:rsidRDefault="00C93879" w:rsidP="003C613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14:paraId="2E30AB3E" w14:textId="77777777" w:rsidR="00AB7DD3" w:rsidRDefault="00AB7DD3">
      <w:pPr>
        <w:spacing w:line="360" w:lineRule="auto"/>
        <w:rPr>
          <w:rFonts w:ascii="黑体" w:eastAsia="黑体" w:hAnsi="黑体" w:cs="宋体"/>
          <w:color w:val="000000"/>
          <w:sz w:val="28"/>
          <w:szCs w:val="28"/>
        </w:rPr>
      </w:pPr>
    </w:p>
    <w:p w14:paraId="6F4C1814" w14:textId="77777777" w:rsidR="00AB7DD3" w:rsidRDefault="00AB7DD3">
      <w:pPr>
        <w:spacing w:line="360" w:lineRule="auto"/>
        <w:rPr>
          <w:rFonts w:ascii="黑体" w:eastAsia="黑体" w:hAnsi="黑体" w:cs="宋体"/>
          <w:color w:val="000000"/>
          <w:sz w:val="28"/>
          <w:szCs w:val="28"/>
        </w:rPr>
      </w:pPr>
    </w:p>
    <w:sectPr w:rsidR="00AB7DD3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72583" w14:textId="77777777" w:rsidR="000C5CE0" w:rsidRDefault="000C5CE0">
      <w:r>
        <w:separator/>
      </w:r>
    </w:p>
  </w:endnote>
  <w:endnote w:type="continuationSeparator" w:id="0">
    <w:p w14:paraId="4B78216E" w14:textId="77777777" w:rsidR="000C5CE0" w:rsidRDefault="000C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man 10cpi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6AAE" w14:textId="77777777" w:rsidR="00AB7DD3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FBF89" wp14:editId="7563B9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2310" cy="147955"/>
              <wp:effectExtent l="0" t="0" r="0" b="0"/>
              <wp:wrapNone/>
              <wp:docPr id="155354874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7A01" w14:textId="77777777" w:rsidR="00AB7DD3" w:rsidRDefault="00000000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11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FBF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5.3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fb0wEAAI4DAAAOAAAAZHJzL2Uyb0RvYy54bWysU9uO0zAQfUfiHyy/0zSFZSFqulp2VYS0&#10;XKSFD5g4TmKReKyx26R8PWOn6XJ5Q7xYkxn7zDlnJtubaejFUZM3aEuZr9ZSaKuwNrYt5bev+xdv&#10;pPABbA09Wl3Kk/byZvf82XZ0hd5gh32tSTCI9cXoStmF4Ios86rTA/gVOm252CANEPiT2qwmGBl9&#10;6LPNev06G5FqR6i095y9n4tyl/CbRqvwuWm8DqIvJXML6aR0VvHMdlsoWgLXGXWmAf/AYgBjuekF&#10;6h4CiAOZv6AGowg9NmGlcMiwaYzSSQOrydd/qHnswOmkhc3x7mKT/3+w6tPx0X0hEaZ3OPEAkwjv&#10;HlB998LiXQe21bdEOHYaam6cR8uy0fni/DRa7QsfQarxI9Y8ZDgETEBTQ0N0hXUKRucBnC6m6ykI&#10;xcnr9eZlzhXFpfzV9durq9QBiuWxIx/eaxxEDEpJPNMEDscHHyIZKJYrsZfFven7NNfe/pbgizGT&#10;yEe+M/MwVRPfjiIqrE8sg3BeE15rDjqkH1KMvCKltLzDUvQfLBsRt2kJaAmqJQCr+GEpgxRzeBfm&#10;rTs4Mm3HuIvVt2zW3iQhTxzOLHnoSd95QeNW/fqdbj39RrufAAAA//8DAFBLAwQUAAYACAAAACEA&#10;MFmXttgAAAAEAQAADwAAAGRycy9kb3ducmV2LnhtbEyPwWrDMBBE74X+g9hCbo2cBNLgeh1KIJfc&#10;kpZCb4q1sUyllZEUx/77Kr20l4Vhhpm31XZ0VgwUYucZYTEvQBA3XnfcIny87583IGJSrJX1TAgT&#10;RdjWjw+VKrW/8ZGGU2pFLuFYKgSTUl9KGRtDTsW574mzd/HBqZRlaKUO6pbLnZXLolhLpzrOC0b1&#10;tDPUfJ+uDuFl/PTUR9rR12VogummjT1MiLOn8e0VRKIx/YXhjp/Roc5MZ39lHYVFyI+k33v3FsUa&#10;xBlhuVqBrCv5H77+AQAA//8DAFBLAQItABQABgAIAAAAIQC2gziS/gAAAOEBAAATAAAAAAAAAAAA&#10;AAAAAAAAAABbQ29udGVudF9UeXBlc10ueG1sUEsBAi0AFAAGAAgAAAAhADj9If/WAAAAlAEAAAsA&#10;AAAAAAAAAAAAAAAALwEAAF9yZWxzLy5yZWxzUEsBAi0AFAAGAAgAAAAhAAFl99vTAQAAjgMAAA4A&#10;AAAAAAAAAAAAAAAALgIAAGRycy9lMm9Eb2MueG1sUEsBAi0AFAAGAAgAAAAhADBZl7bYAAAABAEA&#10;AA8AAAAAAAAAAAAAAAAALQQAAGRycy9kb3ducmV2LnhtbFBLBQYAAAAABAAEAPMAAAAyBQAAAAA=&#10;" filled="f" stroked="f">
              <v:textbox style="mso-fit-shape-to-text:t" inset="0,0,0,0">
                <w:txbxContent>
                  <w:p w14:paraId="0DC57A01" w14:textId="77777777" w:rsidR="00AB7DD3" w:rsidRDefault="00000000">
                    <w:pPr>
                      <w:pStyle w:val="a9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11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12429"/>
    </w:sdtPr>
    <w:sdtContent>
      <w:p w14:paraId="279705B2" w14:textId="77777777" w:rsidR="00AB7DD3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67C24239" w14:textId="77777777" w:rsidR="00AB7DD3" w:rsidRDefault="00AB7D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36F78" w14:textId="77777777" w:rsidR="000C5CE0" w:rsidRDefault="000C5CE0">
      <w:r>
        <w:separator/>
      </w:r>
    </w:p>
  </w:footnote>
  <w:footnote w:type="continuationSeparator" w:id="0">
    <w:p w14:paraId="4C5762A6" w14:textId="77777777" w:rsidR="000C5CE0" w:rsidRDefault="000C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6919C" w14:textId="77777777" w:rsidR="00AB7DD3" w:rsidRDefault="00AB7DD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022BA"/>
    <w:multiLevelType w:val="multilevel"/>
    <w:tmpl w:val="34F022BA"/>
    <w:lvl w:ilvl="0">
      <w:start w:val="1"/>
      <w:numFmt w:val="japaneseCounting"/>
      <w:lvlText w:val="第%1条"/>
      <w:lvlJc w:val="left"/>
      <w:pPr>
        <w:ind w:left="1047" w:hanging="480"/>
      </w:pPr>
      <w:rPr>
        <w:rFonts w:asciiTheme="minorEastAsia" w:eastAsiaTheme="minorEastAsia" w:hAnsiTheme="minorEastAsia" w:cs="宋体"/>
        <w:b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0D6D32B"/>
    <w:multiLevelType w:val="singleLevel"/>
    <w:tmpl w:val="60D6D32B"/>
    <w:lvl w:ilvl="0">
      <w:start w:val="3"/>
      <w:numFmt w:val="decimal"/>
      <w:suff w:val="nothing"/>
      <w:lvlText w:val="（%1）"/>
      <w:lvlJc w:val="left"/>
      <w:pPr>
        <w:ind w:left="280"/>
      </w:pPr>
    </w:lvl>
  </w:abstractNum>
  <w:num w:numId="1" w16cid:durableId="521163883">
    <w:abstractNumId w:val="0"/>
  </w:num>
  <w:num w:numId="2" w16cid:durableId="30108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ZkN2ExZTE3OTU1YjRkMzlmOGU1YmViYTlkZWRhNmMifQ=="/>
  </w:docVars>
  <w:rsids>
    <w:rsidRoot w:val="00B33F0D"/>
    <w:rsid w:val="0001428C"/>
    <w:rsid w:val="000212B5"/>
    <w:rsid w:val="00021511"/>
    <w:rsid w:val="0002582A"/>
    <w:rsid w:val="00032230"/>
    <w:rsid w:val="00044594"/>
    <w:rsid w:val="00062C2E"/>
    <w:rsid w:val="00070095"/>
    <w:rsid w:val="00071FEB"/>
    <w:rsid w:val="00074DAF"/>
    <w:rsid w:val="00093F58"/>
    <w:rsid w:val="000B2145"/>
    <w:rsid w:val="000B7E17"/>
    <w:rsid w:val="000C5CE0"/>
    <w:rsid w:val="000D0196"/>
    <w:rsid w:val="000D1A2F"/>
    <w:rsid w:val="000D1D95"/>
    <w:rsid w:val="000E7D32"/>
    <w:rsid w:val="0010125A"/>
    <w:rsid w:val="001065FF"/>
    <w:rsid w:val="0012222D"/>
    <w:rsid w:val="00126DEC"/>
    <w:rsid w:val="00132AD6"/>
    <w:rsid w:val="001377F4"/>
    <w:rsid w:val="00141A07"/>
    <w:rsid w:val="0015020E"/>
    <w:rsid w:val="00174323"/>
    <w:rsid w:val="00180723"/>
    <w:rsid w:val="0018141E"/>
    <w:rsid w:val="00191204"/>
    <w:rsid w:val="00193116"/>
    <w:rsid w:val="001937E7"/>
    <w:rsid w:val="00193A98"/>
    <w:rsid w:val="001A5198"/>
    <w:rsid w:val="001C4E60"/>
    <w:rsid w:val="001D3E25"/>
    <w:rsid w:val="001D52D9"/>
    <w:rsid w:val="001E6883"/>
    <w:rsid w:val="001F3E56"/>
    <w:rsid w:val="002064F1"/>
    <w:rsid w:val="00207399"/>
    <w:rsid w:val="002101F9"/>
    <w:rsid w:val="00223C8C"/>
    <w:rsid w:val="00230D19"/>
    <w:rsid w:val="002351FC"/>
    <w:rsid w:val="00244604"/>
    <w:rsid w:val="00245863"/>
    <w:rsid w:val="00247D77"/>
    <w:rsid w:val="002604A4"/>
    <w:rsid w:val="00263A28"/>
    <w:rsid w:val="00267543"/>
    <w:rsid w:val="00275924"/>
    <w:rsid w:val="0028593C"/>
    <w:rsid w:val="002A210E"/>
    <w:rsid w:val="002B15FB"/>
    <w:rsid w:val="002B356A"/>
    <w:rsid w:val="002C0371"/>
    <w:rsid w:val="002C38F7"/>
    <w:rsid w:val="002E38B6"/>
    <w:rsid w:val="002F7779"/>
    <w:rsid w:val="00305F24"/>
    <w:rsid w:val="00306BBC"/>
    <w:rsid w:val="003070DA"/>
    <w:rsid w:val="003105DA"/>
    <w:rsid w:val="0034595C"/>
    <w:rsid w:val="00367641"/>
    <w:rsid w:val="00372EBA"/>
    <w:rsid w:val="00380345"/>
    <w:rsid w:val="00384557"/>
    <w:rsid w:val="003874AA"/>
    <w:rsid w:val="003903B8"/>
    <w:rsid w:val="003A165D"/>
    <w:rsid w:val="003A1AED"/>
    <w:rsid w:val="003A7DB9"/>
    <w:rsid w:val="003C017F"/>
    <w:rsid w:val="003E5FE2"/>
    <w:rsid w:val="003F0D98"/>
    <w:rsid w:val="0040351C"/>
    <w:rsid w:val="00407872"/>
    <w:rsid w:val="00433F2D"/>
    <w:rsid w:val="00434092"/>
    <w:rsid w:val="00441C5E"/>
    <w:rsid w:val="0046602A"/>
    <w:rsid w:val="00474765"/>
    <w:rsid w:val="004D246D"/>
    <w:rsid w:val="004E37C0"/>
    <w:rsid w:val="004E5382"/>
    <w:rsid w:val="004E7A34"/>
    <w:rsid w:val="004F43E6"/>
    <w:rsid w:val="004F7B19"/>
    <w:rsid w:val="00503A55"/>
    <w:rsid w:val="00506D8F"/>
    <w:rsid w:val="00517A0F"/>
    <w:rsid w:val="00532333"/>
    <w:rsid w:val="00532DCE"/>
    <w:rsid w:val="00543558"/>
    <w:rsid w:val="00551155"/>
    <w:rsid w:val="005B0D25"/>
    <w:rsid w:val="005C2111"/>
    <w:rsid w:val="005D2ACF"/>
    <w:rsid w:val="005D2D49"/>
    <w:rsid w:val="005D2F35"/>
    <w:rsid w:val="005D3D2E"/>
    <w:rsid w:val="005E046C"/>
    <w:rsid w:val="005F15D0"/>
    <w:rsid w:val="0060174F"/>
    <w:rsid w:val="0060423C"/>
    <w:rsid w:val="00616AE0"/>
    <w:rsid w:val="00625E6D"/>
    <w:rsid w:val="00691211"/>
    <w:rsid w:val="0069264F"/>
    <w:rsid w:val="00692AD1"/>
    <w:rsid w:val="006B40C4"/>
    <w:rsid w:val="006D2332"/>
    <w:rsid w:val="006F3C49"/>
    <w:rsid w:val="0071294F"/>
    <w:rsid w:val="007246FC"/>
    <w:rsid w:val="00727FE8"/>
    <w:rsid w:val="00760166"/>
    <w:rsid w:val="00765B26"/>
    <w:rsid w:val="00772FBF"/>
    <w:rsid w:val="0077492C"/>
    <w:rsid w:val="007911FF"/>
    <w:rsid w:val="00794B13"/>
    <w:rsid w:val="007A5E10"/>
    <w:rsid w:val="007C00D2"/>
    <w:rsid w:val="007C1D59"/>
    <w:rsid w:val="007D213C"/>
    <w:rsid w:val="007D6229"/>
    <w:rsid w:val="007D6FB9"/>
    <w:rsid w:val="007E08F0"/>
    <w:rsid w:val="007E0A38"/>
    <w:rsid w:val="007E168C"/>
    <w:rsid w:val="007F43A4"/>
    <w:rsid w:val="00821486"/>
    <w:rsid w:val="00824041"/>
    <w:rsid w:val="00831DCB"/>
    <w:rsid w:val="00834604"/>
    <w:rsid w:val="00842F63"/>
    <w:rsid w:val="008456F8"/>
    <w:rsid w:val="00860C36"/>
    <w:rsid w:val="00880E7E"/>
    <w:rsid w:val="00890410"/>
    <w:rsid w:val="00895005"/>
    <w:rsid w:val="008A703D"/>
    <w:rsid w:val="008B465F"/>
    <w:rsid w:val="008B4829"/>
    <w:rsid w:val="008B7598"/>
    <w:rsid w:val="008C526C"/>
    <w:rsid w:val="008D29CE"/>
    <w:rsid w:val="008D4810"/>
    <w:rsid w:val="0090445E"/>
    <w:rsid w:val="00906E74"/>
    <w:rsid w:val="00917E13"/>
    <w:rsid w:val="00927321"/>
    <w:rsid w:val="00952675"/>
    <w:rsid w:val="009561C7"/>
    <w:rsid w:val="0096402C"/>
    <w:rsid w:val="009646A0"/>
    <w:rsid w:val="00967A38"/>
    <w:rsid w:val="00972E24"/>
    <w:rsid w:val="00976D2F"/>
    <w:rsid w:val="009C1C2F"/>
    <w:rsid w:val="009D0600"/>
    <w:rsid w:val="009D5D39"/>
    <w:rsid w:val="009D6CF0"/>
    <w:rsid w:val="009E148E"/>
    <w:rsid w:val="00A01697"/>
    <w:rsid w:val="00A10339"/>
    <w:rsid w:val="00A147FB"/>
    <w:rsid w:val="00A2023D"/>
    <w:rsid w:val="00A37CBB"/>
    <w:rsid w:val="00A47FF8"/>
    <w:rsid w:val="00A67BDD"/>
    <w:rsid w:val="00A84E7E"/>
    <w:rsid w:val="00AB7DD3"/>
    <w:rsid w:val="00AD0A53"/>
    <w:rsid w:val="00AE12C4"/>
    <w:rsid w:val="00AE169F"/>
    <w:rsid w:val="00B01CD4"/>
    <w:rsid w:val="00B15B28"/>
    <w:rsid w:val="00B17EA7"/>
    <w:rsid w:val="00B23668"/>
    <w:rsid w:val="00B2493B"/>
    <w:rsid w:val="00B33F0D"/>
    <w:rsid w:val="00B40376"/>
    <w:rsid w:val="00B5444D"/>
    <w:rsid w:val="00B756B8"/>
    <w:rsid w:val="00B84A48"/>
    <w:rsid w:val="00B86324"/>
    <w:rsid w:val="00BA1A35"/>
    <w:rsid w:val="00BA5489"/>
    <w:rsid w:val="00BB4648"/>
    <w:rsid w:val="00BB62E3"/>
    <w:rsid w:val="00BC4B5E"/>
    <w:rsid w:val="00BD497F"/>
    <w:rsid w:val="00BD76E5"/>
    <w:rsid w:val="00BE7688"/>
    <w:rsid w:val="00BF0504"/>
    <w:rsid w:val="00C15B52"/>
    <w:rsid w:val="00C22A38"/>
    <w:rsid w:val="00C2726D"/>
    <w:rsid w:val="00C40F29"/>
    <w:rsid w:val="00C42D8C"/>
    <w:rsid w:val="00C50BB4"/>
    <w:rsid w:val="00C52B4C"/>
    <w:rsid w:val="00C57B64"/>
    <w:rsid w:val="00C724E4"/>
    <w:rsid w:val="00C73C1D"/>
    <w:rsid w:val="00C75882"/>
    <w:rsid w:val="00C76FF6"/>
    <w:rsid w:val="00C81EDE"/>
    <w:rsid w:val="00C85384"/>
    <w:rsid w:val="00C91CD9"/>
    <w:rsid w:val="00C9271C"/>
    <w:rsid w:val="00C93879"/>
    <w:rsid w:val="00CA452E"/>
    <w:rsid w:val="00CC4C4E"/>
    <w:rsid w:val="00CC6F36"/>
    <w:rsid w:val="00CE0619"/>
    <w:rsid w:val="00CE7AAF"/>
    <w:rsid w:val="00D05BA5"/>
    <w:rsid w:val="00D17816"/>
    <w:rsid w:val="00D22BEC"/>
    <w:rsid w:val="00D23F19"/>
    <w:rsid w:val="00D2515A"/>
    <w:rsid w:val="00D275B7"/>
    <w:rsid w:val="00D33119"/>
    <w:rsid w:val="00D33A2F"/>
    <w:rsid w:val="00D458DA"/>
    <w:rsid w:val="00D51963"/>
    <w:rsid w:val="00D5703C"/>
    <w:rsid w:val="00D6073F"/>
    <w:rsid w:val="00D61377"/>
    <w:rsid w:val="00D65056"/>
    <w:rsid w:val="00D679E2"/>
    <w:rsid w:val="00D74F27"/>
    <w:rsid w:val="00D86C1E"/>
    <w:rsid w:val="00DA207C"/>
    <w:rsid w:val="00DA67FD"/>
    <w:rsid w:val="00DB246F"/>
    <w:rsid w:val="00DD50A5"/>
    <w:rsid w:val="00E035AB"/>
    <w:rsid w:val="00E3401D"/>
    <w:rsid w:val="00E43349"/>
    <w:rsid w:val="00E43F8B"/>
    <w:rsid w:val="00E46D8A"/>
    <w:rsid w:val="00E47148"/>
    <w:rsid w:val="00E53552"/>
    <w:rsid w:val="00E6248A"/>
    <w:rsid w:val="00E65234"/>
    <w:rsid w:val="00E870EE"/>
    <w:rsid w:val="00E90C47"/>
    <w:rsid w:val="00E9554F"/>
    <w:rsid w:val="00E95925"/>
    <w:rsid w:val="00EA49A4"/>
    <w:rsid w:val="00EB14AC"/>
    <w:rsid w:val="00EB267F"/>
    <w:rsid w:val="00EB384E"/>
    <w:rsid w:val="00EB528A"/>
    <w:rsid w:val="00EB68E8"/>
    <w:rsid w:val="00ED713A"/>
    <w:rsid w:val="00EE0F65"/>
    <w:rsid w:val="00EE1B02"/>
    <w:rsid w:val="00EE34FD"/>
    <w:rsid w:val="00F078C1"/>
    <w:rsid w:val="00F166A9"/>
    <w:rsid w:val="00F257E1"/>
    <w:rsid w:val="00F31460"/>
    <w:rsid w:val="00F36DA8"/>
    <w:rsid w:val="00F46F9E"/>
    <w:rsid w:val="00F54653"/>
    <w:rsid w:val="00F632AC"/>
    <w:rsid w:val="00F744B5"/>
    <w:rsid w:val="00F76584"/>
    <w:rsid w:val="00F83AA5"/>
    <w:rsid w:val="00F90B40"/>
    <w:rsid w:val="00FA319A"/>
    <w:rsid w:val="00FB3F9C"/>
    <w:rsid w:val="00FC1019"/>
    <w:rsid w:val="00FC56FF"/>
    <w:rsid w:val="00FD548B"/>
    <w:rsid w:val="00FD56FF"/>
    <w:rsid w:val="00FE1AD6"/>
    <w:rsid w:val="00FE5001"/>
    <w:rsid w:val="00FF2C70"/>
    <w:rsid w:val="00FF6984"/>
    <w:rsid w:val="05153B09"/>
    <w:rsid w:val="05C27ED4"/>
    <w:rsid w:val="0A372620"/>
    <w:rsid w:val="0BC976CE"/>
    <w:rsid w:val="11DA2915"/>
    <w:rsid w:val="126A2DA3"/>
    <w:rsid w:val="13B66124"/>
    <w:rsid w:val="143323E9"/>
    <w:rsid w:val="14391DB9"/>
    <w:rsid w:val="14434BFF"/>
    <w:rsid w:val="14C5031E"/>
    <w:rsid w:val="17226113"/>
    <w:rsid w:val="19952A46"/>
    <w:rsid w:val="1BD6632C"/>
    <w:rsid w:val="1CC11C47"/>
    <w:rsid w:val="1D5548B4"/>
    <w:rsid w:val="1E353327"/>
    <w:rsid w:val="22334A2F"/>
    <w:rsid w:val="233D40F4"/>
    <w:rsid w:val="234965A6"/>
    <w:rsid w:val="238B4C18"/>
    <w:rsid w:val="303E6EFF"/>
    <w:rsid w:val="337A10A2"/>
    <w:rsid w:val="34B61F58"/>
    <w:rsid w:val="3E7527AB"/>
    <w:rsid w:val="411208E4"/>
    <w:rsid w:val="48D01FE2"/>
    <w:rsid w:val="4A3B35FC"/>
    <w:rsid w:val="4DB1162D"/>
    <w:rsid w:val="505E73FB"/>
    <w:rsid w:val="55DD1E4D"/>
    <w:rsid w:val="5EB66409"/>
    <w:rsid w:val="60E10686"/>
    <w:rsid w:val="64640213"/>
    <w:rsid w:val="67F444DB"/>
    <w:rsid w:val="6D9D4134"/>
    <w:rsid w:val="71770D8B"/>
    <w:rsid w:val="775D5079"/>
    <w:rsid w:val="7BAD0F8C"/>
    <w:rsid w:val="7E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DB4664"/>
  <w15:docId w15:val="{0E1D8C75-7516-4076-95BE-FBAD584F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uiPriority w:val="99"/>
    <w:qFormat/>
    <w:pPr>
      <w:spacing w:line="360" w:lineRule="auto"/>
    </w:pPr>
    <w:rPr>
      <w:rFonts w:ascii="宋体" w:hAnsi="Roman 10cpi"/>
      <w:szCs w:val="20"/>
    </w:r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line="640" w:lineRule="exact"/>
      <w:ind w:leftChars="266" w:left="559"/>
    </w:pPr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b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cs="宋体"/>
      <w:color w:val="000000"/>
      <w:sz w:val="18"/>
      <w:szCs w:val="18"/>
      <w:u w:val="none"/>
    </w:rPr>
  </w:style>
  <w:style w:type="table" w:customStyle="1" w:styleId="10">
    <w:name w:val="网格型1"/>
    <w:basedOn w:val="a1"/>
    <w:uiPriority w:val="59"/>
    <w:unhideWhenUsed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Revision"/>
    <w:hidden/>
    <w:uiPriority w:val="99"/>
    <w:unhideWhenUsed/>
    <w:rsid w:val="000B7E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692F7-036C-483C-81F3-BBE1AA89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667</Words>
  <Characters>3805</Characters>
  <Application>Microsoft Office Word</Application>
  <DocSecurity>0</DocSecurity>
  <Lines>31</Lines>
  <Paragraphs>8</Paragraphs>
  <ScaleCrop>false</ScaleCrop>
  <Company>Sky123.Org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王贤江</cp:lastModifiedBy>
  <cp:revision>4</cp:revision>
  <cp:lastPrinted>2020-04-04T03:13:00Z</cp:lastPrinted>
  <dcterms:created xsi:type="dcterms:W3CDTF">2024-10-21T02:18:00Z</dcterms:created>
  <dcterms:modified xsi:type="dcterms:W3CDTF">2024-10-21T02:35:00Z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D5AD031262634A4BB9AF309D08D5CB9E_13</vt:lpwstr>
  </property>
</Properties>
</file>