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1E0" w:rsidRPr="008861B3" w:rsidRDefault="003971E0" w:rsidP="003971E0">
      <w:pPr>
        <w:spacing w:line="360" w:lineRule="auto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8861B3">
        <w:rPr>
          <w:rFonts w:ascii="宋体" w:eastAsia="宋体" w:hAnsi="宋体" w:hint="eastAsia"/>
          <w:b/>
          <w:bCs/>
          <w:sz w:val="28"/>
          <w:szCs w:val="28"/>
        </w:rPr>
        <w:t>附件2</w:t>
      </w:r>
    </w:p>
    <w:p w:rsidR="003971E0" w:rsidRDefault="003971E0" w:rsidP="003971E0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27EAA">
        <w:rPr>
          <w:rFonts w:ascii="宋体" w:eastAsia="宋体" w:hAnsi="宋体" w:hint="eastAsia"/>
          <w:b/>
          <w:bCs/>
          <w:sz w:val="32"/>
          <w:szCs w:val="32"/>
        </w:rPr>
        <w:t>高级研修班日程安排</w:t>
      </w:r>
    </w:p>
    <w:tbl>
      <w:tblPr>
        <w:tblStyle w:val="a7"/>
        <w:tblW w:w="10065" w:type="dxa"/>
        <w:jc w:val="center"/>
        <w:tblLook w:val="04A0" w:firstRow="1" w:lastRow="0" w:firstColumn="1" w:lastColumn="0" w:noHBand="0" w:noVBand="1"/>
      </w:tblPr>
      <w:tblGrid>
        <w:gridCol w:w="1701"/>
        <w:gridCol w:w="2127"/>
        <w:gridCol w:w="3118"/>
        <w:gridCol w:w="3119"/>
      </w:tblGrid>
      <w:tr w:rsidR="003971E0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日期</w:t>
            </w:r>
          </w:p>
        </w:tc>
        <w:tc>
          <w:tcPr>
            <w:tcW w:w="2127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3118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研修内容</w:t>
            </w:r>
          </w:p>
        </w:tc>
        <w:tc>
          <w:tcPr>
            <w:tcW w:w="3119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专家信息</w:t>
            </w:r>
          </w:p>
        </w:tc>
      </w:tr>
      <w:tr w:rsidR="003971E0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9月9日</w:t>
            </w:r>
          </w:p>
        </w:tc>
        <w:tc>
          <w:tcPr>
            <w:tcW w:w="8364" w:type="dxa"/>
            <w:gridSpan w:val="3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学员报到（地点：国家纳米科学中心）</w:t>
            </w:r>
          </w:p>
        </w:tc>
      </w:tr>
      <w:tr w:rsidR="003971E0" w:rsidTr="003971E0">
        <w:trPr>
          <w:trHeight w:val="20"/>
          <w:jc w:val="center"/>
        </w:trPr>
        <w:tc>
          <w:tcPr>
            <w:tcW w:w="1701" w:type="dxa"/>
            <w:vMerge w:val="restart"/>
            <w:vAlign w:val="center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9月10日</w:t>
            </w:r>
          </w:p>
        </w:tc>
        <w:tc>
          <w:tcPr>
            <w:tcW w:w="2127" w:type="dxa"/>
          </w:tcPr>
          <w:p w:rsidR="003971E0" w:rsidRPr="008A3F7B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9：00-9：20</w:t>
            </w:r>
          </w:p>
        </w:tc>
        <w:tc>
          <w:tcPr>
            <w:tcW w:w="6237" w:type="dxa"/>
            <w:gridSpan w:val="2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开班仪式</w:t>
            </w:r>
          </w:p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国家纳米科学中心</w:t>
            </w:r>
            <w:r w:rsidRPr="008A3F7B">
              <w:rPr>
                <w:rFonts w:ascii="宋体" w:eastAsia="宋体" w:hAnsi="宋体" w:hint="eastAsia"/>
                <w:sz w:val="28"/>
                <w:szCs w:val="28"/>
              </w:rPr>
              <w:t>领导致词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8A3F7B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 xml:space="preserve">9：20-10：30 </w:t>
            </w:r>
          </w:p>
        </w:tc>
        <w:tc>
          <w:tcPr>
            <w:tcW w:w="3118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透射电镜技术报告一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陈晓副研究员</w:t>
            </w:r>
          </w:p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清华大学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8A3F7B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A3F7B">
              <w:rPr>
                <w:rFonts w:ascii="宋体" w:eastAsia="宋体" w:hAnsi="宋体" w:hint="eastAsia"/>
                <w:sz w:val="28"/>
                <w:szCs w:val="28"/>
              </w:rPr>
              <w:t>10：30-10：40</w:t>
            </w:r>
          </w:p>
        </w:tc>
        <w:tc>
          <w:tcPr>
            <w:tcW w:w="6237" w:type="dxa"/>
            <w:gridSpan w:val="2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20A5D">
              <w:rPr>
                <w:rFonts w:ascii="宋体" w:eastAsia="宋体" w:hAnsi="宋体" w:hint="eastAsia"/>
                <w:sz w:val="28"/>
                <w:szCs w:val="28"/>
              </w:rPr>
              <w:t>茶歇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10：40-11：50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透射电镜技术报告二</w:t>
            </w:r>
          </w:p>
        </w:tc>
        <w:tc>
          <w:tcPr>
            <w:tcW w:w="3119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赵晓续研究员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北京大学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11：50-13：30</w:t>
            </w:r>
          </w:p>
        </w:tc>
        <w:tc>
          <w:tcPr>
            <w:tcW w:w="6237" w:type="dxa"/>
            <w:gridSpan w:val="2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午餐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13：30-14：25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SEM技术报告</w:t>
            </w:r>
          </w:p>
        </w:tc>
        <w:tc>
          <w:tcPr>
            <w:tcW w:w="3119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李春立高级工程师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中科院微生物所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14：25-15：20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FIB技术报告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乔祎高级工程师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285E">
              <w:rPr>
                <w:rFonts w:ascii="宋体" w:eastAsia="宋体" w:hAnsi="宋体" w:hint="eastAsia"/>
                <w:sz w:val="28"/>
                <w:szCs w:val="28"/>
              </w:rPr>
              <w:t>北京科技大学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15：20-15：30</w:t>
            </w:r>
          </w:p>
        </w:tc>
        <w:tc>
          <w:tcPr>
            <w:tcW w:w="6237" w:type="dxa"/>
            <w:gridSpan w:val="2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茶歇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15：30-16：25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AFM技术报告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程志海教授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中国人民大学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16：25-17：00</w:t>
            </w:r>
          </w:p>
        </w:tc>
        <w:tc>
          <w:tcPr>
            <w:tcW w:w="6237" w:type="dxa"/>
            <w:gridSpan w:val="2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B1C3C">
              <w:rPr>
                <w:rFonts w:ascii="宋体" w:eastAsia="宋体" w:hAnsi="宋体" w:hint="eastAsia"/>
                <w:sz w:val="28"/>
                <w:szCs w:val="28"/>
              </w:rPr>
              <w:t>实验室现场技术交流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 w:val="restart"/>
            <w:vAlign w:val="center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9月11日</w:t>
            </w: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2CC4">
              <w:rPr>
                <w:rFonts w:ascii="宋体" w:eastAsia="宋体" w:hAnsi="宋体" w:hint="eastAsia"/>
                <w:sz w:val="28"/>
                <w:szCs w:val="28"/>
              </w:rPr>
              <w:t>09：00-10：00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2CC4">
              <w:rPr>
                <w:rFonts w:ascii="宋体" w:eastAsia="宋体" w:hAnsi="宋体" w:hint="eastAsia"/>
                <w:sz w:val="28"/>
                <w:szCs w:val="28"/>
              </w:rPr>
              <w:t>电子束曝光及相关技术研究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2CC4">
              <w:rPr>
                <w:rFonts w:ascii="宋体" w:eastAsia="宋体" w:hAnsi="宋体" w:hint="eastAsia"/>
                <w:sz w:val="28"/>
                <w:szCs w:val="28"/>
              </w:rPr>
              <w:t xml:space="preserve">韩立研究员 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2CC4">
              <w:rPr>
                <w:rFonts w:ascii="宋体" w:eastAsia="宋体" w:hAnsi="宋体" w:hint="eastAsia"/>
                <w:sz w:val="28"/>
                <w:szCs w:val="28"/>
              </w:rPr>
              <w:t>中科院电工研究所</w:t>
            </w:r>
          </w:p>
        </w:tc>
      </w:tr>
      <w:tr w:rsidR="003971E0" w:rsidRPr="00451249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 w:rsidRPr="00872CC4">
              <w:rPr>
                <w:rFonts w:ascii="宋体" w:eastAsia="宋体" w:hAnsi="宋体" w:hint="eastAsia"/>
                <w:sz w:val="28"/>
                <w:szCs w:val="28"/>
              </w:rPr>
              <w:t>：00-1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872CC4">
              <w:rPr>
                <w:rFonts w:ascii="宋体" w:eastAsia="宋体" w:hAnsi="宋体" w:hint="eastAsia"/>
                <w:sz w:val="28"/>
                <w:szCs w:val="28"/>
              </w:rPr>
              <w:t>：00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2CC4">
              <w:rPr>
                <w:rFonts w:ascii="宋体" w:eastAsia="宋体" w:hAnsi="宋体" w:hint="eastAsia"/>
                <w:sz w:val="28"/>
                <w:szCs w:val="28"/>
              </w:rPr>
              <w:t>原子层沉积技术发展及应用</w:t>
            </w:r>
          </w:p>
        </w:tc>
        <w:tc>
          <w:tcPr>
            <w:tcW w:w="3119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1249">
              <w:rPr>
                <w:rFonts w:ascii="宋体" w:eastAsia="宋体" w:hAnsi="宋体" w:hint="eastAsia"/>
                <w:sz w:val="28"/>
                <w:szCs w:val="28"/>
              </w:rPr>
              <w:t>屈芙蓉高级工程师 中科院微电子所</w:t>
            </w:r>
          </w:p>
        </w:tc>
      </w:tr>
      <w:tr w:rsidR="003971E0" w:rsidRPr="00451249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11</w:t>
            </w:r>
            <w:r w:rsidRPr="00872CC4">
              <w:rPr>
                <w:rFonts w:ascii="宋体" w:eastAsia="宋体" w:hAnsi="宋体" w:hint="eastAsia"/>
                <w:sz w:val="28"/>
                <w:szCs w:val="28"/>
              </w:rPr>
              <w:t>：00-1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872CC4">
              <w:rPr>
                <w:rFonts w:ascii="宋体" w:eastAsia="宋体" w:hAnsi="宋体" w:hint="eastAsia"/>
                <w:sz w:val="28"/>
                <w:szCs w:val="28"/>
              </w:rPr>
              <w:t>：00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1249">
              <w:rPr>
                <w:rFonts w:ascii="宋体" w:eastAsia="宋体" w:hAnsi="宋体" w:hint="eastAsia"/>
                <w:sz w:val="28"/>
                <w:szCs w:val="28"/>
              </w:rPr>
              <w:t>深硅、低温、浅硅等离子体刻蚀技术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1249">
              <w:rPr>
                <w:rFonts w:ascii="宋体" w:eastAsia="宋体" w:hAnsi="宋体" w:hint="eastAsia"/>
                <w:sz w:val="28"/>
                <w:szCs w:val="28"/>
              </w:rPr>
              <w:t xml:space="preserve">刘雯副研究员 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51249">
              <w:rPr>
                <w:rFonts w:ascii="宋体" w:eastAsia="宋体" w:hAnsi="宋体" w:hint="eastAsia"/>
                <w:sz w:val="28"/>
                <w:szCs w:val="28"/>
              </w:rPr>
              <w:t>中科院半导体所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9E4232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 w:rsidRPr="009E4232">
              <w:rPr>
                <w:rFonts w:ascii="宋体" w:eastAsia="宋体" w:hAnsi="宋体" w:hint="eastAsia"/>
                <w:sz w:val="28"/>
                <w:szCs w:val="28"/>
              </w:rPr>
              <w:t>0-13：30</w:t>
            </w:r>
          </w:p>
        </w:tc>
        <w:tc>
          <w:tcPr>
            <w:tcW w:w="6237" w:type="dxa"/>
            <w:gridSpan w:val="2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午餐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13：30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765246">
              <w:rPr>
                <w:rFonts w:ascii="宋体" w:eastAsia="宋体" w:hAnsi="宋体" w:hint="eastAsia"/>
                <w:sz w:val="28"/>
                <w:szCs w:val="28"/>
              </w:rPr>
              <w:t>14：45</w:t>
            </w:r>
          </w:p>
        </w:tc>
        <w:tc>
          <w:tcPr>
            <w:tcW w:w="6237" w:type="dxa"/>
            <w:gridSpan w:val="2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实验室现场技术交流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14：45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765246">
              <w:rPr>
                <w:rFonts w:ascii="宋体" w:eastAsia="宋体" w:hAnsi="宋体" w:hint="eastAsia"/>
                <w:sz w:val="28"/>
                <w:szCs w:val="28"/>
              </w:rPr>
              <w:t>15：45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基于VCSEL和超构表面的片上光束生成芯片及系统研究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 xml:space="preserve">解意洋教授 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北京工业大学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15：45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765246">
              <w:rPr>
                <w:rFonts w:ascii="宋体" w:eastAsia="宋体" w:hAnsi="宋体" w:hint="eastAsia"/>
                <w:sz w:val="28"/>
                <w:szCs w:val="28"/>
              </w:rPr>
              <w:t>16：45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极限加工技术及其应用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 xml:space="preserve">陈佩佩正高级工程师 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国家纳米科学中心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  <w:vMerge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765246">
              <w:rPr>
                <w:rFonts w:ascii="宋体" w:eastAsia="宋体" w:hAnsi="宋体" w:hint="eastAsia"/>
                <w:sz w:val="28"/>
                <w:szCs w:val="28"/>
              </w:rPr>
              <w:t>：45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765246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765246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6237" w:type="dxa"/>
            <w:gridSpan w:val="2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讨论与总结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9月12日</w:t>
            </w: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65246">
              <w:rPr>
                <w:rFonts w:ascii="宋体" w:eastAsia="宋体" w:hAnsi="宋体" w:hint="eastAsia"/>
                <w:sz w:val="28"/>
                <w:szCs w:val="28"/>
              </w:rPr>
              <w:t>00-9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765246">
              <w:rPr>
                <w:rFonts w:ascii="宋体" w:eastAsia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65246">
              <w:rPr>
                <w:rFonts w:ascii="宋体" w:eastAsia="宋体" w:hAnsi="宋体" w:hint="eastAsia"/>
                <w:sz w:val="28"/>
                <w:szCs w:val="28"/>
              </w:rPr>
              <w:t>时间门控拉曼的技术原理及其在纳米、生物等材料上的应用</w:t>
            </w:r>
          </w:p>
        </w:tc>
        <w:tc>
          <w:tcPr>
            <w:tcW w:w="3119" w:type="dxa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刘玉龙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研究员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中科院物理所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7B1C3C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E4232">
              <w:rPr>
                <w:rFonts w:ascii="宋体" w:eastAsia="宋体" w:hAnsi="宋体" w:hint="eastAsia"/>
                <w:sz w:val="28"/>
                <w:szCs w:val="28"/>
              </w:rPr>
              <w:t>50-10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E4232">
              <w:rPr>
                <w:rFonts w:ascii="宋体" w:eastAsia="宋体" w:hAnsi="宋体" w:hint="eastAsia"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拉曼光谱和布里渊光谱的原理、仪器、和研究进展</w:t>
            </w:r>
          </w:p>
        </w:tc>
        <w:tc>
          <w:tcPr>
            <w:tcW w:w="3119" w:type="dxa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张俊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研究员</w:t>
            </w:r>
          </w:p>
          <w:p w:rsidR="003971E0" w:rsidRPr="007B1C3C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中科院半导体所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9E4232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10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E4232">
              <w:rPr>
                <w:rFonts w:ascii="宋体" w:eastAsia="宋体" w:hAnsi="宋体" w:hint="eastAsia"/>
                <w:sz w:val="28"/>
                <w:szCs w:val="28"/>
              </w:rPr>
              <w:t>50-12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9E4232">
              <w:rPr>
                <w:rFonts w:ascii="宋体" w:eastAsia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3118" w:type="dxa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热重红外气相色谱质谱联用技术及应用</w:t>
            </w:r>
          </w:p>
        </w:tc>
        <w:tc>
          <w:tcPr>
            <w:tcW w:w="3119" w:type="dxa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章斐正高级工程师</w:t>
            </w:r>
          </w:p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北京大学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9E4232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 w:rsidRPr="009E4232">
              <w:rPr>
                <w:rFonts w:ascii="宋体" w:eastAsia="宋体" w:hAnsi="宋体" w:hint="eastAsia"/>
                <w:sz w:val="28"/>
                <w:szCs w:val="28"/>
              </w:rPr>
              <w:t>0-13：30</w:t>
            </w:r>
          </w:p>
        </w:tc>
        <w:tc>
          <w:tcPr>
            <w:tcW w:w="6237" w:type="dxa"/>
            <w:gridSpan w:val="2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E4232">
              <w:rPr>
                <w:rFonts w:ascii="宋体" w:eastAsia="宋体" w:hAnsi="宋体" w:hint="eastAsia"/>
                <w:sz w:val="28"/>
                <w:szCs w:val="28"/>
              </w:rPr>
              <w:t>午餐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9E4232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74105">
              <w:rPr>
                <w:rFonts w:ascii="宋体" w:eastAsia="宋体" w:hAnsi="宋体"/>
                <w:sz w:val="28"/>
                <w:szCs w:val="28"/>
              </w:rPr>
              <w:t>13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374105">
              <w:rPr>
                <w:rFonts w:ascii="宋体" w:eastAsia="宋体" w:hAnsi="宋体"/>
                <w:sz w:val="28"/>
                <w:szCs w:val="28"/>
              </w:rPr>
              <w:t>30-14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374105">
              <w:rPr>
                <w:rFonts w:ascii="宋体" w:eastAsia="宋体" w:hAnsi="宋体" w:hint="eastAsia"/>
                <w:sz w:val="28"/>
                <w:szCs w:val="28"/>
              </w:rPr>
              <w:t>0</w:t>
            </w:r>
          </w:p>
        </w:tc>
        <w:tc>
          <w:tcPr>
            <w:tcW w:w="3118" w:type="dxa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4105">
              <w:rPr>
                <w:rFonts w:ascii="宋体" w:eastAsia="宋体" w:hAnsi="宋体"/>
                <w:sz w:val="28"/>
                <w:szCs w:val="28"/>
              </w:rPr>
              <w:t>原位CT技术在材料损伤失效机理研究中的应用</w:t>
            </w:r>
          </w:p>
        </w:tc>
        <w:tc>
          <w:tcPr>
            <w:tcW w:w="3119" w:type="dxa"/>
          </w:tcPr>
          <w:p w:rsidR="003971E0" w:rsidRPr="00374105" w:rsidRDefault="003971E0" w:rsidP="00594A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4105">
              <w:rPr>
                <w:rFonts w:ascii="宋体" w:eastAsia="宋体" w:hAnsi="宋体"/>
                <w:sz w:val="28"/>
                <w:szCs w:val="28"/>
              </w:rPr>
              <w:t>王赢</w:t>
            </w:r>
            <w:r w:rsidRPr="00AE44D8">
              <w:rPr>
                <w:rFonts w:ascii="宋体" w:eastAsia="宋体" w:hAnsi="宋体" w:hint="eastAsia"/>
                <w:sz w:val="28"/>
                <w:szCs w:val="28"/>
              </w:rPr>
              <w:t>副研究员</w:t>
            </w:r>
          </w:p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4105">
              <w:rPr>
                <w:rFonts w:ascii="宋体" w:eastAsia="宋体" w:hAnsi="宋体"/>
                <w:sz w:val="28"/>
                <w:szCs w:val="28"/>
              </w:rPr>
              <w:t>北京航空航天大学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9E4232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74105">
              <w:rPr>
                <w:rFonts w:ascii="宋体" w:eastAsia="宋体" w:hAnsi="宋体"/>
                <w:sz w:val="28"/>
                <w:szCs w:val="28"/>
              </w:rPr>
              <w:t>14: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374105">
              <w:rPr>
                <w:rFonts w:ascii="宋体" w:eastAsia="宋体" w:hAnsi="宋体"/>
                <w:sz w:val="28"/>
                <w:szCs w:val="28"/>
              </w:rPr>
              <w:t>0-15: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4105">
              <w:rPr>
                <w:rFonts w:ascii="宋体" w:eastAsia="宋体" w:hAnsi="宋体"/>
                <w:sz w:val="28"/>
                <w:szCs w:val="28"/>
              </w:rPr>
              <w:t>X射线显微镜在植物学研究中的应用</w:t>
            </w:r>
          </w:p>
        </w:tc>
        <w:tc>
          <w:tcPr>
            <w:tcW w:w="3119" w:type="dxa"/>
          </w:tcPr>
          <w:p w:rsidR="003971E0" w:rsidRPr="00374105" w:rsidRDefault="003971E0" w:rsidP="00594A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4105">
              <w:rPr>
                <w:rFonts w:ascii="宋体" w:eastAsia="宋体" w:hAnsi="宋体"/>
                <w:sz w:val="28"/>
                <w:szCs w:val="28"/>
              </w:rPr>
              <w:t>王若涵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  <w:p w:rsidR="003971E0" w:rsidRPr="009E4232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74105">
              <w:rPr>
                <w:rFonts w:ascii="宋体" w:eastAsia="宋体" w:hAnsi="宋体"/>
                <w:sz w:val="28"/>
                <w:szCs w:val="28"/>
              </w:rPr>
              <w:t>北京林业大学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971E0" w:rsidRPr="00374105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34F15">
              <w:rPr>
                <w:rFonts w:ascii="宋体" w:eastAsia="宋体" w:hAnsi="宋体" w:hint="eastAsia"/>
                <w:sz w:val="28"/>
                <w:szCs w:val="28"/>
              </w:rPr>
              <w:t>15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334F15">
              <w:rPr>
                <w:rFonts w:ascii="宋体" w:eastAsia="宋体" w:hAnsi="宋体" w:hint="eastAsia"/>
                <w:sz w:val="28"/>
                <w:szCs w:val="28"/>
              </w:rPr>
              <w:t>0-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15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45</w:t>
            </w:r>
          </w:p>
        </w:tc>
        <w:tc>
          <w:tcPr>
            <w:tcW w:w="6237" w:type="dxa"/>
            <w:gridSpan w:val="2"/>
            <w:vAlign w:val="center"/>
          </w:tcPr>
          <w:p w:rsidR="003971E0" w:rsidRPr="00374105" w:rsidRDefault="003971E0" w:rsidP="00594A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茶歇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374105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34F15">
              <w:rPr>
                <w:rFonts w:ascii="宋体" w:eastAsia="宋体" w:hAnsi="宋体" w:hint="eastAsia"/>
                <w:sz w:val="28"/>
                <w:szCs w:val="28"/>
              </w:rPr>
              <w:t>15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45</w:t>
            </w:r>
            <w:r w:rsidRPr="00334F15">
              <w:rPr>
                <w:rFonts w:ascii="宋体" w:eastAsia="宋体" w:hAnsi="宋体" w:hint="eastAsia"/>
                <w:sz w:val="28"/>
                <w:szCs w:val="28"/>
              </w:rPr>
              <w:t>-16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45</w:t>
            </w:r>
          </w:p>
        </w:tc>
        <w:tc>
          <w:tcPr>
            <w:tcW w:w="3118" w:type="dxa"/>
          </w:tcPr>
          <w:p w:rsidR="003971E0" w:rsidRPr="00374105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4F15">
              <w:rPr>
                <w:rFonts w:ascii="宋体" w:eastAsia="宋体" w:hAnsi="宋体" w:hint="eastAsia"/>
                <w:sz w:val="28"/>
                <w:szCs w:val="28"/>
              </w:rPr>
              <w:t>X射线粉晶衍射分析原理、方法</w:t>
            </w:r>
          </w:p>
        </w:tc>
        <w:tc>
          <w:tcPr>
            <w:tcW w:w="3119" w:type="dxa"/>
          </w:tcPr>
          <w:p w:rsidR="003971E0" w:rsidRPr="00334F15" w:rsidRDefault="003971E0" w:rsidP="00594A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4F15">
              <w:rPr>
                <w:rFonts w:ascii="宋体" w:eastAsia="宋体" w:hAnsi="宋体" w:hint="eastAsia"/>
                <w:sz w:val="28"/>
                <w:szCs w:val="28"/>
              </w:rPr>
              <w:t>刘广耀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副研究员</w:t>
            </w:r>
          </w:p>
          <w:p w:rsidR="003971E0" w:rsidRPr="00374105" w:rsidRDefault="003971E0" w:rsidP="00594A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34F15">
              <w:rPr>
                <w:rFonts w:ascii="宋体" w:eastAsia="宋体" w:hAnsi="宋体" w:hint="eastAsia"/>
                <w:sz w:val="28"/>
                <w:szCs w:val="28"/>
              </w:rPr>
              <w:t>中国地质大学（北京）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971E0" w:rsidRPr="00334F15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34F15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6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45</w:t>
            </w:r>
            <w:r w:rsidRPr="00334F15">
              <w:rPr>
                <w:rFonts w:ascii="宋体" w:eastAsia="宋体" w:hAnsi="宋体" w:hint="eastAsia"/>
                <w:sz w:val="28"/>
                <w:szCs w:val="28"/>
              </w:rPr>
              <w:t>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00</w:t>
            </w:r>
          </w:p>
        </w:tc>
        <w:tc>
          <w:tcPr>
            <w:tcW w:w="6237" w:type="dxa"/>
            <w:gridSpan w:val="2"/>
            <w:vAlign w:val="center"/>
          </w:tcPr>
          <w:p w:rsidR="003971E0" w:rsidRPr="00334F15" w:rsidRDefault="003971E0" w:rsidP="00594A2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讨论与总结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9月13日</w:t>
            </w:r>
          </w:p>
        </w:tc>
        <w:tc>
          <w:tcPr>
            <w:tcW w:w="2127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09：00-10：00</w:t>
            </w:r>
          </w:p>
        </w:tc>
        <w:tc>
          <w:tcPr>
            <w:tcW w:w="3118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小动物心脏磁共振成像及应用</w:t>
            </w:r>
          </w:p>
        </w:tc>
        <w:tc>
          <w:tcPr>
            <w:tcW w:w="3119" w:type="dxa"/>
          </w:tcPr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夏睿</w:t>
            </w:r>
            <w:r w:rsidRPr="00917BEA">
              <w:rPr>
                <w:rFonts w:ascii="宋体" w:eastAsia="宋体" w:hAnsi="宋体" w:hint="eastAsia"/>
                <w:sz w:val="28"/>
                <w:szCs w:val="28"/>
              </w:rPr>
              <w:t>副主任医师</w:t>
            </w:r>
          </w:p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重庆医科大学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10：00-11：00</w:t>
            </w:r>
          </w:p>
        </w:tc>
        <w:tc>
          <w:tcPr>
            <w:tcW w:w="3118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电镜在生物医学研究中的应用</w:t>
            </w:r>
          </w:p>
        </w:tc>
        <w:tc>
          <w:tcPr>
            <w:tcW w:w="3119" w:type="dxa"/>
          </w:tcPr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王亚林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西湖大学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11：00-12：00</w:t>
            </w:r>
          </w:p>
        </w:tc>
        <w:tc>
          <w:tcPr>
            <w:tcW w:w="3118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待定（肿瘤放射相关）</w:t>
            </w:r>
          </w:p>
        </w:tc>
        <w:tc>
          <w:tcPr>
            <w:tcW w:w="3119" w:type="dxa"/>
          </w:tcPr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杨瑞杰</w:t>
            </w:r>
            <w:r w:rsidRPr="00917BEA">
              <w:rPr>
                <w:rFonts w:ascii="宋体" w:eastAsia="宋体" w:hAnsi="宋体" w:hint="eastAsia"/>
                <w:sz w:val="28"/>
                <w:szCs w:val="28"/>
              </w:rPr>
              <w:t>副研究员</w:t>
            </w:r>
          </w:p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北医三院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12：00-13：30</w:t>
            </w:r>
          </w:p>
        </w:tc>
        <w:tc>
          <w:tcPr>
            <w:tcW w:w="6237" w:type="dxa"/>
            <w:gridSpan w:val="2"/>
          </w:tcPr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午餐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：30-1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：30</w:t>
            </w:r>
          </w:p>
        </w:tc>
        <w:tc>
          <w:tcPr>
            <w:tcW w:w="6237" w:type="dxa"/>
            <w:gridSpan w:val="2"/>
          </w:tcPr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实验室现场技术交流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14：30-15：30</w:t>
            </w:r>
          </w:p>
        </w:tc>
        <w:tc>
          <w:tcPr>
            <w:tcW w:w="3118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待定（质谱相关）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褚金芳</w:t>
            </w:r>
            <w:r w:rsidRPr="00917BEA">
              <w:rPr>
                <w:rFonts w:ascii="宋体" w:eastAsia="宋体" w:hAnsi="宋体" w:hint="eastAsia"/>
                <w:sz w:val="28"/>
                <w:szCs w:val="28"/>
              </w:rPr>
              <w:t>正高级工程师</w:t>
            </w:r>
          </w:p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中科院遗传所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15：30-16：30</w:t>
            </w:r>
          </w:p>
        </w:tc>
        <w:tc>
          <w:tcPr>
            <w:tcW w:w="3118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待定（CT相关）</w:t>
            </w:r>
          </w:p>
        </w:tc>
        <w:tc>
          <w:tcPr>
            <w:tcW w:w="3119" w:type="dxa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周红章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研究员</w:t>
            </w:r>
          </w:p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109E7">
              <w:rPr>
                <w:rFonts w:ascii="宋体" w:eastAsia="宋体" w:hAnsi="宋体" w:hint="eastAsia"/>
                <w:sz w:val="28"/>
                <w:szCs w:val="28"/>
              </w:rPr>
              <w:t>中科院动物所</w:t>
            </w:r>
          </w:p>
        </w:tc>
      </w:tr>
      <w:tr w:rsidR="003971E0" w:rsidRPr="008A3F7B" w:rsidTr="003971E0">
        <w:trPr>
          <w:trHeight w:val="20"/>
          <w:jc w:val="center"/>
        </w:trPr>
        <w:tc>
          <w:tcPr>
            <w:tcW w:w="1701" w:type="dxa"/>
          </w:tcPr>
          <w:p w:rsidR="003971E0" w:rsidRPr="008A3F7B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7" w:type="dxa"/>
          </w:tcPr>
          <w:p w:rsidR="003971E0" w:rsidRPr="00D109E7" w:rsidRDefault="003971E0" w:rsidP="00594A26">
            <w:pPr>
              <w:spacing w:beforeLines="50" w:before="156" w:afterLines="50" w:after="156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30-16</w:t>
            </w:r>
            <w:r w:rsidRPr="00D109E7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50</w:t>
            </w:r>
          </w:p>
        </w:tc>
        <w:tc>
          <w:tcPr>
            <w:tcW w:w="6237" w:type="dxa"/>
            <w:gridSpan w:val="2"/>
          </w:tcPr>
          <w:p w:rsidR="003971E0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结业仪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式</w:t>
            </w:r>
          </w:p>
          <w:p w:rsidR="003971E0" w:rsidRPr="00D109E7" w:rsidRDefault="003971E0" w:rsidP="00594A26">
            <w:pPr>
              <w:spacing w:beforeLines="50" w:before="156" w:afterLines="50" w:after="156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国家纳米科学中心领导总结</w:t>
            </w:r>
          </w:p>
        </w:tc>
      </w:tr>
    </w:tbl>
    <w:p w:rsidR="00243259" w:rsidRPr="003971E0" w:rsidRDefault="00243259"/>
    <w:sectPr w:rsidR="00243259" w:rsidRPr="0039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63A" w:rsidRDefault="00A9063A" w:rsidP="003971E0">
      <w:r>
        <w:separator/>
      </w:r>
    </w:p>
  </w:endnote>
  <w:endnote w:type="continuationSeparator" w:id="0">
    <w:p w:rsidR="00A9063A" w:rsidRDefault="00A9063A" w:rsidP="0039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63A" w:rsidRDefault="00A9063A" w:rsidP="003971E0">
      <w:r>
        <w:separator/>
      </w:r>
    </w:p>
  </w:footnote>
  <w:footnote w:type="continuationSeparator" w:id="0">
    <w:p w:rsidR="00A9063A" w:rsidRDefault="00A9063A" w:rsidP="00397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6D"/>
    <w:rsid w:val="00243259"/>
    <w:rsid w:val="003971E0"/>
    <w:rsid w:val="006C1E6D"/>
    <w:rsid w:val="00A9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D0D8CF-FCD9-45DC-A27A-E4069B0D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1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71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7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71E0"/>
    <w:rPr>
      <w:sz w:val="18"/>
      <w:szCs w:val="18"/>
    </w:rPr>
  </w:style>
  <w:style w:type="table" w:styleId="a7">
    <w:name w:val="Table Grid"/>
    <w:basedOn w:val="a1"/>
    <w:uiPriority w:val="39"/>
    <w:rsid w:val="0039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</Words>
  <Characters>1086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2024-09-04T08:29:00Z</dcterms:created>
  <dcterms:modified xsi:type="dcterms:W3CDTF">2024-09-04T08:30:00Z</dcterms:modified>
</cp:coreProperties>
</file>